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2D9E3" w14:textId="77777777" w:rsidR="007D4084" w:rsidRPr="007D4084" w:rsidRDefault="007D4084" w:rsidP="007D4084">
      <w:pPr>
        <w:pBdr>
          <w:bottom w:val="single" w:sz="6" w:space="0" w:color="CCCCCC"/>
        </w:pBdr>
        <w:spacing w:before="81" w:after="81" w:line="525" w:lineRule="atLeast"/>
        <w:ind w:left="81" w:right="81"/>
        <w:outlineLvl w:val="0"/>
        <w:rPr>
          <w:rFonts w:ascii="Arial" w:eastAsia="Times New Roman" w:hAnsi="Arial" w:cs="Arial"/>
          <w:color w:val="634A00"/>
          <w:spacing w:val="15"/>
          <w:kern w:val="36"/>
          <w:sz w:val="33"/>
          <w:szCs w:val="33"/>
          <w:lang w:eastAsia="tr-TR"/>
        </w:rPr>
      </w:pPr>
      <w:r w:rsidRPr="007D4084">
        <w:rPr>
          <w:rFonts w:ascii="Arial" w:eastAsia="Times New Roman" w:hAnsi="Arial" w:cs="Arial"/>
          <w:color w:val="634A00"/>
          <w:spacing w:val="15"/>
          <w:kern w:val="36"/>
          <w:sz w:val="33"/>
          <w:szCs w:val="33"/>
          <w:lang w:eastAsia="tr-TR"/>
        </w:rPr>
        <w:t>2872 Sayılı Çevre Kanunu</w:t>
      </w:r>
    </w:p>
    <w:p w14:paraId="6EED9987" w14:textId="77777777" w:rsidR="007D4084" w:rsidRPr="007D4084" w:rsidRDefault="007D4084" w:rsidP="007D4084">
      <w:pPr>
        <w:spacing w:after="0" w:line="240" w:lineRule="auto"/>
        <w:rPr>
          <w:rFonts w:ascii="Arial" w:eastAsia="Times New Roman" w:hAnsi="Arial" w:cs="Arial"/>
          <w:color w:val="666666"/>
          <w:sz w:val="21"/>
          <w:szCs w:val="21"/>
          <w:lang w:eastAsia="tr-TR"/>
        </w:rPr>
      </w:pPr>
      <w:r w:rsidRPr="007D4084">
        <w:rPr>
          <w:rFonts w:ascii="Arial" w:eastAsia="Times New Roman" w:hAnsi="Arial" w:cs="Arial"/>
          <w:color w:val="666666"/>
          <w:sz w:val="21"/>
          <w:szCs w:val="21"/>
          <w:lang w:eastAsia="tr-TR"/>
        </w:rPr>
        <w:t>5909</w:t>
      </w:r>
      <w:r w:rsidRPr="007D4084">
        <w:rPr>
          <w:rFonts w:ascii="Arial" w:eastAsia="Times New Roman" w:hAnsi="Arial" w:cs="Arial"/>
          <w:color w:val="666666"/>
          <w:sz w:val="21"/>
          <w:szCs w:val="21"/>
          <w:lang w:eastAsia="tr-TR"/>
        </w:rPr>
        <w:br/>
        <w:t> </w:t>
      </w:r>
      <w:r w:rsidRPr="007D4084">
        <w:rPr>
          <w:rFonts w:ascii="Arial" w:eastAsia="Times New Roman" w:hAnsi="Arial" w:cs="Arial"/>
          <w:color w:val="666666"/>
          <w:sz w:val="21"/>
          <w:szCs w:val="21"/>
          <w:lang w:eastAsia="tr-TR"/>
        </w:rPr>
        <w:br/>
        <w:t> </w:t>
      </w:r>
      <w:r w:rsidRPr="007D4084">
        <w:rPr>
          <w:rFonts w:ascii="Arial" w:eastAsia="Times New Roman" w:hAnsi="Arial" w:cs="Arial"/>
          <w:color w:val="666666"/>
          <w:sz w:val="21"/>
          <w:szCs w:val="21"/>
          <w:lang w:eastAsia="tr-TR"/>
        </w:rPr>
        <w:br/>
        <w:t>ÇEVRE KANUNU </w:t>
      </w:r>
      <w:r w:rsidRPr="007D4084">
        <w:rPr>
          <w:rFonts w:ascii="Arial" w:eastAsia="Times New Roman" w:hAnsi="Arial" w:cs="Arial"/>
          <w:color w:val="666666"/>
          <w:sz w:val="17"/>
          <w:szCs w:val="17"/>
          <w:vertAlign w:val="superscript"/>
          <w:lang w:eastAsia="tr-TR"/>
        </w:rPr>
        <w:t>(1) (2)</w:t>
      </w:r>
      <w:r w:rsidRPr="007D4084">
        <w:rPr>
          <w:rFonts w:ascii="Arial" w:eastAsia="Times New Roman" w:hAnsi="Arial" w:cs="Arial"/>
          <w:color w:val="666666"/>
          <w:sz w:val="21"/>
          <w:szCs w:val="21"/>
          <w:lang w:eastAsia="tr-TR"/>
        </w:rPr>
        <w:br/>
        <w:t> </w:t>
      </w:r>
      <w:r w:rsidRPr="007D4084">
        <w:rPr>
          <w:rFonts w:ascii="Arial" w:eastAsia="Times New Roman" w:hAnsi="Arial" w:cs="Arial"/>
          <w:color w:val="666666"/>
          <w:sz w:val="21"/>
          <w:szCs w:val="21"/>
          <w:lang w:eastAsia="tr-TR"/>
        </w:rPr>
        <w:br/>
        <w:t>       </w:t>
      </w:r>
      <w:r w:rsidRPr="007D4084">
        <w:rPr>
          <w:rFonts w:ascii="Arial" w:eastAsia="Times New Roman" w:hAnsi="Arial" w:cs="Arial"/>
          <w:color w:val="666666"/>
          <w:sz w:val="21"/>
          <w:szCs w:val="21"/>
          <w:lang w:eastAsia="tr-TR"/>
        </w:rPr>
        <w:br/>
        <w:t> Kanun Numarası                  : 2872</w:t>
      </w:r>
      <w:r w:rsidRPr="007D4084">
        <w:rPr>
          <w:rFonts w:ascii="Arial" w:eastAsia="Times New Roman" w:hAnsi="Arial" w:cs="Arial"/>
          <w:color w:val="666666"/>
          <w:sz w:val="21"/>
          <w:szCs w:val="21"/>
          <w:lang w:eastAsia="tr-TR"/>
        </w:rPr>
        <w:br/>
        <w:t>          Kabul Tarihi                         : 9/8/1983</w:t>
      </w:r>
      <w:r w:rsidRPr="007D4084">
        <w:rPr>
          <w:rFonts w:ascii="Arial" w:eastAsia="Times New Roman" w:hAnsi="Arial" w:cs="Arial"/>
          <w:color w:val="666666"/>
          <w:sz w:val="21"/>
          <w:szCs w:val="21"/>
          <w:lang w:eastAsia="tr-TR"/>
        </w:rPr>
        <w:br/>
        <w:t>          Yayımlandığı R.Gazete         : Tarih : 11/8/1983   Sayı : 18132</w:t>
      </w:r>
      <w:r w:rsidRPr="007D4084">
        <w:rPr>
          <w:rFonts w:ascii="Arial" w:eastAsia="Times New Roman" w:hAnsi="Arial" w:cs="Arial"/>
          <w:color w:val="666666"/>
          <w:sz w:val="21"/>
          <w:szCs w:val="21"/>
          <w:lang w:eastAsia="tr-TR"/>
        </w:rPr>
        <w:br/>
        <w:t>          Yayımlandığı Düstur             : Tertip : 5   Cilt : 22   Sayfa : 499</w:t>
      </w:r>
      <w:r w:rsidRPr="007D4084">
        <w:rPr>
          <w:rFonts w:ascii="Arial" w:eastAsia="Times New Roman" w:hAnsi="Arial" w:cs="Arial"/>
          <w:color w:val="666666"/>
          <w:sz w:val="21"/>
          <w:szCs w:val="21"/>
          <w:lang w:eastAsia="tr-TR"/>
        </w:rPr>
        <w:br/>
        <w:t>*</w:t>
      </w:r>
      <w:r w:rsidRPr="007D4084">
        <w:rPr>
          <w:rFonts w:ascii="Arial" w:eastAsia="Times New Roman" w:hAnsi="Arial" w:cs="Arial"/>
          <w:color w:val="666666"/>
          <w:sz w:val="21"/>
          <w:szCs w:val="21"/>
          <w:lang w:eastAsia="tr-TR"/>
        </w:rPr>
        <w:br/>
        <w:t>* *</w:t>
      </w:r>
      <w:r w:rsidRPr="007D4084">
        <w:rPr>
          <w:rFonts w:ascii="Arial" w:eastAsia="Times New Roman" w:hAnsi="Arial" w:cs="Arial"/>
          <w:color w:val="666666"/>
          <w:sz w:val="21"/>
          <w:szCs w:val="21"/>
          <w:lang w:eastAsia="tr-TR"/>
        </w:rPr>
        <w:br/>
      </w:r>
      <w:r w:rsidRPr="007D4084">
        <w:rPr>
          <w:rFonts w:ascii="Arial" w:eastAsia="Times New Roman" w:hAnsi="Arial" w:cs="Arial"/>
          <w:i/>
          <w:iCs/>
          <w:color w:val="666666"/>
          <w:sz w:val="21"/>
          <w:szCs w:val="21"/>
          <w:lang w:eastAsia="tr-TR"/>
        </w:rPr>
        <w:t>Bu Kanunun yürürlükte olmayan hükümleri için bakınız</w:t>
      </w:r>
      <w:r w:rsidRPr="007D4084">
        <w:rPr>
          <w:rFonts w:ascii="Arial" w:eastAsia="Times New Roman" w:hAnsi="Arial" w:cs="Arial"/>
          <w:color w:val="666666"/>
          <w:sz w:val="21"/>
          <w:szCs w:val="21"/>
          <w:lang w:eastAsia="tr-TR"/>
        </w:rPr>
        <w:br/>
      </w:r>
      <w:r w:rsidRPr="007D4084">
        <w:rPr>
          <w:rFonts w:ascii="Arial" w:eastAsia="Times New Roman" w:hAnsi="Arial" w:cs="Arial"/>
          <w:i/>
          <w:iCs/>
          <w:color w:val="666666"/>
          <w:sz w:val="21"/>
          <w:szCs w:val="21"/>
          <w:lang w:eastAsia="tr-TR"/>
        </w:rPr>
        <w:t>"Yürürlükteki Bazı Kanunların Mülga Hükümleri Külliyatı"</w:t>
      </w:r>
      <w:r w:rsidRPr="007D4084">
        <w:rPr>
          <w:rFonts w:ascii="Arial" w:eastAsia="Times New Roman" w:hAnsi="Arial" w:cs="Arial"/>
          <w:color w:val="666666"/>
          <w:sz w:val="21"/>
          <w:szCs w:val="21"/>
          <w:lang w:eastAsia="tr-TR"/>
        </w:rPr>
        <w:br/>
      </w:r>
      <w:r w:rsidRPr="007D4084">
        <w:rPr>
          <w:rFonts w:ascii="Arial" w:eastAsia="Times New Roman" w:hAnsi="Arial" w:cs="Arial"/>
          <w:i/>
          <w:iCs/>
          <w:color w:val="666666"/>
          <w:sz w:val="21"/>
          <w:szCs w:val="21"/>
          <w:lang w:eastAsia="tr-TR"/>
        </w:rPr>
        <w:t>Cilt: 2              Sayfa: 1233</w:t>
      </w:r>
      <w:r w:rsidRPr="007D4084">
        <w:rPr>
          <w:rFonts w:ascii="Arial" w:eastAsia="Times New Roman" w:hAnsi="Arial" w:cs="Arial"/>
          <w:color w:val="666666"/>
          <w:sz w:val="21"/>
          <w:szCs w:val="21"/>
          <w:lang w:eastAsia="tr-TR"/>
        </w:rPr>
        <w:br/>
        <w:t>*</w:t>
      </w:r>
      <w:r w:rsidRPr="007D4084">
        <w:rPr>
          <w:rFonts w:ascii="Arial" w:eastAsia="Times New Roman" w:hAnsi="Arial" w:cs="Arial"/>
          <w:color w:val="666666"/>
          <w:sz w:val="21"/>
          <w:szCs w:val="21"/>
          <w:lang w:eastAsia="tr-TR"/>
        </w:rPr>
        <w:br/>
        <w:t>* *</w:t>
      </w:r>
      <w:r w:rsidRPr="007D4084">
        <w:rPr>
          <w:rFonts w:ascii="Arial" w:eastAsia="Times New Roman" w:hAnsi="Arial" w:cs="Arial"/>
          <w:color w:val="666666"/>
          <w:sz w:val="21"/>
          <w:szCs w:val="21"/>
          <w:lang w:eastAsia="tr-TR"/>
        </w:rPr>
        <w:br/>
        <w:t>BİRİNCİ BÖLÜM</w:t>
      </w:r>
      <w:r w:rsidRPr="007D4084">
        <w:rPr>
          <w:rFonts w:ascii="Arial" w:eastAsia="Times New Roman" w:hAnsi="Arial" w:cs="Arial"/>
          <w:color w:val="666666"/>
          <w:sz w:val="21"/>
          <w:szCs w:val="21"/>
          <w:lang w:eastAsia="tr-TR"/>
        </w:rPr>
        <w:br/>
        <w:t>Amaç, Tanımlar ve İlkeler</w:t>
      </w:r>
      <w:r w:rsidRPr="007D4084">
        <w:rPr>
          <w:rFonts w:ascii="Arial" w:eastAsia="Times New Roman" w:hAnsi="Arial" w:cs="Arial"/>
          <w:color w:val="666666"/>
          <w:sz w:val="21"/>
          <w:szCs w:val="21"/>
          <w:lang w:eastAsia="tr-TR"/>
        </w:rPr>
        <w:br/>
        <w:t>             Amaç:</w:t>
      </w:r>
      <w:r w:rsidRPr="007D4084">
        <w:rPr>
          <w:rFonts w:ascii="Arial" w:eastAsia="Times New Roman" w:hAnsi="Arial" w:cs="Arial"/>
          <w:color w:val="666666"/>
          <w:sz w:val="21"/>
          <w:szCs w:val="21"/>
          <w:lang w:eastAsia="tr-TR"/>
        </w:rPr>
        <w:br/>
        <w:t>             </w:t>
      </w:r>
      <w:r w:rsidRPr="007D4084">
        <w:rPr>
          <w:rFonts w:ascii="Arial" w:eastAsia="Times New Roman" w:hAnsi="Arial" w:cs="Arial"/>
          <w:b/>
          <w:bCs/>
          <w:color w:val="666666"/>
          <w:sz w:val="21"/>
          <w:szCs w:val="21"/>
          <w:lang w:eastAsia="tr-TR"/>
        </w:rPr>
        <w:t>Madde 1 – (Değişik: 26/4/2006 – 5491/1 md.)</w:t>
      </w:r>
      <w:r w:rsidRPr="007D4084">
        <w:rPr>
          <w:rFonts w:ascii="Arial" w:eastAsia="Times New Roman" w:hAnsi="Arial" w:cs="Arial"/>
          <w:color w:val="666666"/>
          <w:sz w:val="21"/>
          <w:szCs w:val="21"/>
          <w:lang w:eastAsia="tr-TR"/>
        </w:rPr>
        <w:br/>
        <w:t>             Bu Kanunun amacı, bütün canlıların ortak varlığı olan çevrenin, sürdürülebilir çevre ve sürdürülebilir kalkınma ilkeleri doğrultusunda korunmasını sağlamaktır.           </w:t>
      </w:r>
      <w:r w:rsidRPr="007D4084">
        <w:rPr>
          <w:rFonts w:ascii="Arial" w:eastAsia="Times New Roman" w:hAnsi="Arial" w:cs="Arial"/>
          <w:color w:val="666666"/>
          <w:sz w:val="21"/>
          <w:szCs w:val="21"/>
          <w:lang w:eastAsia="tr-TR"/>
        </w:rPr>
        <w:br/>
        <w:t>             Tanımlar:</w:t>
      </w:r>
      <w:r w:rsidRPr="007D4084">
        <w:rPr>
          <w:rFonts w:ascii="Arial" w:eastAsia="Times New Roman" w:hAnsi="Arial" w:cs="Arial"/>
          <w:color w:val="666666"/>
          <w:sz w:val="21"/>
          <w:szCs w:val="21"/>
          <w:lang w:eastAsia="tr-TR"/>
        </w:rPr>
        <w:br/>
        <w:t>             </w:t>
      </w:r>
      <w:r w:rsidRPr="007D4084">
        <w:rPr>
          <w:rFonts w:ascii="Arial" w:eastAsia="Times New Roman" w:hAnsi="Arial" w:cs="Arial"/>
          <w:b/>
          <w:bCs/>
          <w:color w:val="666666"/>
          <w:sz w:val="21"/>
          <w:szCs w:val="21"/>
          <w:lang w:eastAsia="tr-TR"/>
        </w:rPr>
        <w:t>Madde 2 – (Değişik: 26/4/2006 – 5491/2 md.)</w:t>
      </w:r>
      <w:r w:rsidRPr="007D4084">
        <w:rPr>
          <w:rFonts w:ascii="Arial" w:eastAsia="Times New Roman" w:hAnsi="Arial" w:cs="Arial"/>
          <w:color w:val="666666"/>
          <w:sz w:val="21"/>
          <w:szCs w:val="21"/>
          <w:lang w:eastAsia="tr-TR"/>
        </w:rPr>
        <w:br/>
        <w:t>             Bu Kanunda geçen terimlerden;</w:t>
      </w:r>
      <w:r w:rsidRPr="007D4084">
        <w:rPr>
          <w:rFonts w:ascii="Arial" w:eastAsia="Times New Roman" w:hAnsi="Arial" w:cs="Arial"/>
          <w:color w:val="666666"/>
          <w:sz w:val="21"/>
          <w:szCs w:val="21"/>
          <w:lang w:eastAsia="tr-TR"/>
        </w:rPr>
        <w:br/>
        <w:t>             Çevre: Canlıların yaşamları boyunca ilişkilerini sürdürdükleri ve karşılıklı olarak etkileşim içinde bulundukları biyolojik, fiziksel, sosyal, ekonomik ve kültürel ortamı,</w:t>
      </w:r>
      <w:r w:rsidRPr="007D4084">
        <w:rPr>
          <w:rFonts w:ascii="Arial" w:eastAsia="Times New Roman" w:hAnsi="Arial" w:cs="Arial"/>
          <w:color w:val="666666"/>
          <w:sz w:val="21"/>
          <w:szCs w:val="21"/>
          <w:lang w:eastAsia="tr-TR"/>
        </w:rPr>
        <w:br/>
        <w:t>             Çevre korunması: Çevresel değerlerin ve ekolojik dengenin tahribini, bozulmasını ve yok olmasını önlemeye, mevcut bozulmaları gidermeye, çevreyi iyileştirmeye ve geliştirmeye, çevre kirliliğini önlemeye yönelik çalışmaların bütününü,</w:t>
      </w:r>
      <w:r w:rsidRPr="007D4084">
        <w:rPr>
          <w:rFonts w:ascii="Arial" w:eastAsia="Times New Roman" w:hAnsi="Arial" w:cs="Arial"/>
          <w:color w:val="666666"/>
          <w:sz w:val="21"/>
          <w:szCs w:val="21"/>
          <w:lang w:eastAsia="tr-TR"/>
        </w:rPr>
        <w:br/>
        <w:t>             Çevre kirliliği: Çevrede meydana gelen ve canlıların sağlığını, çevresel değerleri ve ekolojik dengeyi bozabilecek her türlü olumsuz etkiyi,</w:t>
      </w:r>
      <w:r w:rsidRPr="007D4084">
        <w:rPr>
          <w:rFonts w:ascii="Arial" w:eastAsia="Times New Roman" w:hAnsi="Arial" w:cs="Arial"/>
          <w:color w:val="666666"/>
          <w:sz w:val="21"/>
          <w:szCs w:val="21"/>
          <w:lang w:eastAsia="tr-TR"/>
        </w:rPr>
        <w:br/>
        <w:t>             Sürdürülebilir çevre: Gelecek kuşakların ihtiyaç duyacağı kaynakların varlığını ve kalitesini tehlikeye atmadan, hem bugünün hem de gelecek kuşakların çevresini oluşturan tüm çevresel değerlerin her alanda (sosyal, ekonomik, fizikî vb.) ıslahı, korunması ve geliştirilmesi sürecini,</w:t>
      </w:r>
      <w:r w:rsidRPr="007D4084">
        <w:rPr>
          <w:rFonts w:ascii="Arial" w:eastAsia="Times New Roman" w:hAnsi="Arial" w:cs="Arial"/>
          <w:color w:val="666666"/>
          <w:sz w:val="21"/>
          <w:szCs w:val="21"/>
          <w:lang w:eastAsia="tr-TR"/>
        </w:rPr>
        <w:br/>
        <w:t>             Sürdürülebilir kalkınma: Bugünkü ve gelecek kuşakların, sağlıklı bir çevrede yaşamasını güvence altına alan çevresel, ekonomik ve sosyal hedefler arasında denge kurulması esasına dayalı kalkınma ve gelişmeyi,</w:t>
      </w:r>
      <w:r w:rsidRPr="007D4084">
        <w:rPr>
          <w:rFonts w:ascii="Arial" w:eastAsia="Times New Roman" w:hAnsi="Arial" w:cs="Arial"/>
          <w:color w:val="666666"/>
          <w:sz w:val="21"/>
          <w:szCs w:val="21"/>
          <w:lang w:eastAsia="tr-TR"/>
        </w:rPr>
        <w:br/>
        <w:t>             Alıcı ortam: Hava, su, toprak ortamları ile bu ortamlarla ilişkili ekosistemleri,</w:t>
      </w:r>
      <w:r w:rsidRPr="007D4084">
        <w:rPr>
          <w:rFonts w:ascii="Arial" w:eastAsia="Times New Roman" w:hAnsi="Arial" w:cs="Arial"/>
          <w:color w:val="666666"/>
          <w:sz w:val="21"/>
          <w:szCs w:val="21"/>
          <w:lang w:eastAsia="tr-TR"/>
        </w:rPr>
        <w:br/>
        <w:t>             Doğal varlık: Bütün bitki, hayvan, mikroorganizmalar ile bunların yaşama ortamlarını,</w:t>
      </w:r>
      <w:r w:rsidRPr="007D4084">
        <w:rPr>
          <w:rFonts w:ascii="Arial" w:eastAsia="Times New Roman" w:hAnsi="Arial" w:cs="Arial"/>
          <w:color w:val="666666"/>
          <w:sz w:val="21"/>
          <w:szCs w:val="21"/>
          <w:lang w:eastAsia="tr-TR"/>
        </w:rPr>
        <w:br/>
        <w:t>——————————</w:t>
      </w:r>
      <w:r w:rsidRPr="007D4084">
        <w:rPr>
          <w:rFonts w:ascii="Arial" w:eastAsia="Times New Roman" w:hAnsi="Arial" w:cs="Arial"/>
          <w:color w:val="666666"/>
          <w:sz w:val="21"/>
          <w:szCs w:val="21"/>
          <w:lang w:eastAsia="tr-TR"/>
        </w:rPr>
        <w:br/>
      </w:r>
      <w:r w:rsidRPr="007D4084">
        <w:rPr>
          <w:rFonts w:ascii="Arial" w:eastAsia="Times New Roman" w:hAnsi="Arial" w:cs="Arial"/>
          <w:i/>
          <w:iCs/>
          <w:color w:val="666666"/>
          <w:sz w:val="21"/>
          <w:szCs w:val="21"/>
          <w:lang w:eastAsia="tr-TR"/>
        </w:rPr>
        <w:t>(1) 19/10/1989 tarih ve 383 sayılı KHK'nin 25 inci maddesi; bu Kanun ile Çevre Müsteşarlığına verilen yetkilerin, Özel Çevre Koruma Kurumu Başkanlığına geçeceğini hüküm altına almıştır.</w:t>
      </w:r>
      <w:r w:rsidRPr="007D4084">
        <w:rPr>
          <w:rFonts w:ascii="Arial" w:eastAsia="Times New Roman" w:hAnsi="Arial" w:cs="Arial"/>
          <w:color w:val="666666"/>
          <w:sz w:val="21"/>
          <w:szCs w:val="21"/>
          <w:lang w:eastAsia="tr-TR"/>
        </w:rPr>
        <w:br/>
      </w:r>
      <w:r w:rsidRPr="007D4084">
        <w:rPr>
          <w:rFonts w:ascii="Arial" w:eastAsia="Times New Roman" w:hAnsi="Arial" w:cs="Arial"/>
          <w:i/>
          <w:iCs/>
          <w:color w:val="666666"/>
          <w:sz w:val="21"/>
          <w:szCs w:val="21"/>
          <w:lang w:eastAsia="tr-TR"/>
        </w:rPr>
        <w:t>(2) 9/8/1991 tarih ve 443 sayılı KHK'nin geçici 1 inci maddesi ile çeşitli mevzuatta geçen "Çevre Müsteşarlığı" ve "Çevreden Sorumlu Devlet Bakanlığı" ibareleri "Çevre Bakanlığı", "Çevreden Sorumlu Devlet Bakanı" ve "Çevre Müsteşarı" ibareleri "Çevre Bakanı" olarak değiştirilmiştir.</w:t>
      </w:r>
      <w:r w:rsidRPr="007D4084">
        <w:rPr>
          <w:rFonts w:ascii="Arial" w:eastAsia="Times New Roman" w:hAnsi="Arial" w:cs="Arial"/>
          <w:color w:val="666666"/>
          <w:sz w:val="21"/>
          <w:szCs w:val="21"/>
          <w:lang w:eastAsia="tr-TR"/>
        </w:rPr>
        <w:br/>
      </w:r>
      <w:r w:rsidRPr="007D4084">
        <w:rPr>
          <w:rFonts w:ascii="Arial" w:eastAsia="Times New Roman" w:hAnsi="Arial" w:cs="Arial"/>
          <w:color w:val="666666"/>
          <w:sz w:val="21"/>
          <w:szCs w:val="21"/>
          <w:lang w:eastAsia="tr-TR"/>
        </w:rPr>
        <w:br w:type="textWrapping" w:clear="all"/>
        <w:t>5910</w:t>
      </w:r>
      <w:r w:rsidRPr="007D4084">
        <w:rPr>
          <w:rFonts w:ascii="Arial" w:eastAsia="Times New Roman" w:hAnsi="Arial" w:cs="Arial"/>
          <w:color w:val="666666"/>
          <w:sz w:val="21"/>
          <w:szCs w:val="21"/>
          <w:lang w:eastAsia="tr-TR"/>
        </w:rPr>
        <w:br/>
        <w:t> </w:t>
      </w:r>
      <w:r w:rsidRPr="007D4084">
        <w:rPr>
          <w:rFonts w:ascii="Arial" w:eastAsia="Times New Roman" w:hAnsi="Arial" w:cs="Arial"/>
          <w:color w:val="666666"/>
          <w:sz w:val="21"/>
          <w:szCs w:val="21"/>
          <w:lang w:eastAsia="tr-TR"/>
        </w:rPr>
        <w:br/>
        <w:t>             Doğal kaynak: Hava, su, toprak  ve  doğada bulunan cansız varlıkları,</w:t>
      </w:r>
      <w:r w:rsidRPr="007D4084">
        <w:rPr>
          <w:rFonts w:ascii="Arial" w:eastAsia="Times New Roman" w:hAnsi="Arial" w:cs="Arial"/>
          <w:color w:val="666666"/>
          <w:sz w:val="21"/>
          <w:szCs w:val="21"/>
          <w:lang w:eastAsia="tr-TR"/>
        </w:rPr>
        <w:br/>
        <w:t>             Kirleten: Faaliyetleri  sırasında veya sonrasında doğrudan veya dolaylı olarak çevre kirliliğine, ekolojik dengenin ve çevrenin bozulmasına neden olan gerçek ve tüzel kişileri,</w:t>
      </w:r>
      <w:r w:rsidRPr="007D4084">
        <w:rPr>
          <w:rFonts w:ascii="Arial" w:eastAsia="Times New Roman" w:hAnsi="Arial" w:cs="Arial"/>
          <w:color w:val="666666"/>
          <w:sz w:val="21"/>
          <w:szCs w:val="21"/>
          <w:lang w:eastAsia="tr-TR"/>
        </w:rPr>
        <w:br/>
        <w:t xml:space="preserve">             Ekosistem: Canlıların kendi aralarında ve cansız çevreleriyle ilişkilerini bir düzen içinde </w:t>
      </w:r>
      <w:r w:rsidRPr="007D4084">
        <w:rPr>
          <w:rFonts w:ascii="Arial" w:eastAsia="Times New Roman" w:hAnsi="Arial" w:cs="Arial"/>
          <w:color w:val="666666"/>
          <w:sz w:val="21"/>
          <w:szCs w:val="21"/>
          <w:lang w:eastAsia="tr-TR"/>
        </w:rPr>
        <w:lastRenderedPageBreak/>
        <w:t>yürüttükleri biyolojik, fiziksel ve kimyasal sistemi,</w:t>
      </w:r>
      <w:r w:rsidRPr="007D4084">
        <w:rPr>
          <w:rFonts w:ascii="Arial" w:eastAsia="Times New Roman" w:hAnsi="Arial" w:cs="Arial"/>
          <w:color w:val="666666"/>
          <w:sz w:val="21"/>
          <w:szCs w:val="21"/>
          <w:lang w:eastAsia="tr-TR"/>
        </w:rPr>
        <w:br/>
        <w:t>             Atıksu: Evsel, endüstriyel, tarımsal ve diğer kullanımlar sonucunda kirlenmiş veya özellikleri kısmen veya tamamen değişmiş suları,</w:t>
      </w:r>
      <w:r w:rsidRPr="007D4084">
        <w:rPr>
          <w:rFonts w:ascii="Arial" w:eastAsia="Times New Roman" w:hAnsi="Arial" w:cs="Arial"/>
          <w:color w:val="666666"/>
          <w:sz w:val="21"/>
          <w:szCs w:val="21"/>
          <w:lang w:eastAsia="tr-TR"/>
        </w:rPr>
        <w:br/>
        <w:t>             Atıksu altyapı tesisleri: Evsel ve/veya endüstriyel atıksuları toplayan kanalizasyon sistemi ile atıksuların arıtıldığı ve alıcı ortama verilmesinin sağlandığı sistem ve tesislerin tamamını,</w:t>
      </w:r>
      <w:r w:rsidRPr="007D4084">
        <w:rPr>
          <w:rFonts w:ascii="Arial" w:eastAsia="Times New Roman" w:hAnsi="Arial" w:cs="Arial"/>
          <w:color w:val="666666"/>
          <w:sz w:val="21"/>
          <w:szCs w:val="21"/>
          <w:lang w:eastAsia="tr-TR"/>
        </w:rPr>
        <w:br/>
        <w:t>             Arıtma tesisi: Her türlü faaliyet sonucu oluşan katı, sıvı ve gaz halindeki atıkların yönetmeliklerde belirlenen standartları sağlayacak şekilde arıtıldığı tesisleri,</w:t>
      </w:r>
      <w:r w:rsidRPr="007D4084">
        <w:rPr>
          <w:rFonts w:ascii="Arial" w:eastAsia="Times New Roman" w:hAnsi="Arial" w:cs="Arial"/>
          <w:color w:val="666666"/>
          <w:sz w:val="21"/>
          <w:szCs w:val="21"/>
          <w:lang w:eastAsia="tr-TR"/>
        </w:rPr>
        <w:br/>
        <w:t>             Ekolojik denge: İnsan ve diğer canlıların varlık ve gelişmelerini doğal yapılarına uygun bir şekilde sürdürebilmeleri için gerekli olan şartların bütününü,</w:t>
      </w:r>
      <w:r w:rsidRPr="007D4084">
        <w:rPr>
          <w:rFonts w:ascii="Arial" w:eastAsia="Times New Roman" w:hAnsi="Arial" w:cs="Arial"/>
          <w:color w:val="666666"/>
          <w:sz w:val="21"/>
          <w:szCs w:val="21"/>
          <w:lang w:eastAsia="tr-TR"/>
        </w:rPr>
        <w:br/>
        <w:t>             Sulak alan: Doğal veya yapay, devamlı veya geçici, suları durgun veya akıntılı, tatlı, acı veya tuzlu, denizlerin gelgit hareketlerinin çekilme devresinde altı metreyi geçmeyen derinlikleri kapsayan, başta su kuşları olmak üzere canlıların yaşama ortamı olarak önem taşıyan bütün sular, bataklık, sazlık ve turbiyeler ile bu alanların kıyı kenar çizgisinden itibaren kara tarafına doğru ekolojik açıdan sulak alan kalan yerleri,</w:t>
      </w:r>
      <w:r w:rsidRPr="007D4084">
        <w:rPr>
          <w:rFonts w:ascii="Arial" w:eastAsia="Times New Roman" w:hAnsi="Arial" w:cs="Arial"/>
          <w:color w:val="666666"/>
          <w:sz w:val="21"/>
          <w:szCs w:val="21"/>
          <w:lang w:eastAsia="tr-TR"/>
        </w:rPr>
        <w:br/>
        <w:t>             Biyolojik çeşitlilik: Ekosistemlerin, türlerin, genlerin ve bunlar arasındaki ilişkilerin tamamını,</w:t>
      </w:r>
      <w:r w:rsidRPr="007D4084">
        <w:rPr>
          <w:rFonts w:ascii="Arial" w:eastAsia="Times New Roman" w:hAnsi="Arial" w:cs="Arial"/>
          <w:color w:val="666666"/>
          <w:sz w:val="21"/>
          <w:szCs w:val="21"/>
          <w:lang w:eastAsia="tr-TR"/>
        </w:rPr>
        <w:br/>
        <w:t>             Atık: Herhangi bir faaliyet sonucunda oluşan, çevreye atılan veya bırakılan her türlü maddeyi,</w:t>
      </w:r>
      <w:r w:rsidRPr="007D4084">
        <w:rPr>
          <w:rFonts w:ascii="Arial" w:eastAsia="Times New Roman" w:hAnsi="Arial" w:cs="Arial"/>
          <w:color w:val="666666"/>
          <w:sz w:val="21"/>
          <w:szCs w:val="21"/>
          <w:lang w:eastAsia="tr-TR"/>
        </w:rPr>
        <w:br/>
        <w:t>             Katı atık: Üreticisi tarafından atılmak istenen ve toplumun huzuru ile özellikle çevrenin korunması bakımından, düzenli bir şekilde bertaraf edilmesi gereken katı atık maddeleri,</w:t>
      </w:r>
      <w:r w:rsidRPr="007D4084">
        <w:rPr>
          <w:rFonts w:ascii="Arial" w:eastAsia="Times New Roman" w:hAnsi="Arial" w:cs="Arial"/>
          <w:color w:val="666666"/>
          <w:sz w:val="21"/>
          <w:szCs w:val="21"/>
          <w:lang w:eastAsia="tr-TR"/>
        </w:rPr>
        <w:br/>
        <w:t>             Evsel katı atık: Tehlikeli ve zararlı atık kapsamına girmeyen konut, sanayi, işyeri, piknik alanları gibi yerlerden gelen katı atıkları,</w:t>
      </w:r>
      <w:r w:rsidRPr="007D4084">
        <w:rPr>
          <w:rFonts w:ascii="Arial" w:eastAsia="Times New Roman" w:hAnsi="Arial" w:cs="Arial"/>
          <w:color w:val="666666"/>
          <w:sz w:val="21"/>
          <w:szCs w:val="21"/>
          <w:lang w:eastAsia="tr-TR"/>
        </w:rPr>
        <w:br/>
        <w:t>             Tehlikeli atık: Fiziksel, kimyasal ve/veya biyolojik yönden olumsuz etki yaparak ekolojik denge ile insan ve diğer canlıların doğal yapılarının bozulmasına neden olan  atıklar ve bu atıklarla kirlenmiş maddeleri,</w:t>
      </w:r>
      <w:r w:rsidRPr="007D4084">
        <w:rPr>
          <w:rFonts w:ascii="Arial" w:eastAsia="Times New Roman" w:hAnsi="Arial" w:cs="Arial"/>
          <w:color w:val="666666"/>
          <w:sz w:val="21"/>
          <w:szCs w:val="21"/>
          <w:lang w:eastAsia="tr-TR"/>
        </w:rPr>
        <w:br/>
        <w:t>             Tehlikeli kimyasallar: Fiziksel, kimyasal ve/veya biyolojik yönden olumsuz etki yaparak ekolojik denge ile insan ve diğer canlıların doğal yapılarının bozulmasına neden olan  her türlü kimyasal madde ve ürünleri,</w:t>
      </w:r>
      <w:r w:rsidRPr="007D4084">
        <w:rPr>
          <w:rFonts w:ascii="Arial" w:eastAsia="Times New Roman" w:hAnsi="Arial" w:cs="Arial"/>
          <w:color w:val="666666"/>
          <w:sz w:val="21"/>
          <w:szCs w:val="21"/>
          <w:lang w:eastAsia="tr-TR"/>
        </w:rPr>
        <w:br/>
        <w:t>             Kirli balast: Duran veya seyir halindeki tankerden, gemiden veya diğer deniz araçlarından su üzerine bırakıldığında; su üstünde veya bitişik sahil hattında petrol, petrol türevi veya yağ izlerinin  görülmesine neden olan veya su üstünde ya da su altında renk değişikliği oluşturan veya askıda  katı madde/emülsiyon halinde maddelerin birikmesine yol açan balast suyunu,</w:t>
      </w:r>
      <w:r w:rsidRPr="007D4084">
        <w:rPr>
          <w:rFonts w:ascii="Arial" w:eastAsia="Times New Roman" w:hAnsi="Arial" w:cs="Arial"/>
          <w:color w:val="666666"/>
          <w:sz w:val="21"/>
          <w:szCs w:val="21"/>
          <w:lang w:eastAsia="tr-TR"/>
        </w:rPr>
        <w:br/>
        <w:t>             Çevresel etki değerlendirmesi: Gerçekleştirilmesi plânlanan projelerin çevreye olabilecek olumlu ve olumsuz etkilerinin belirlenmesinde, olumsuz  yöndeki etkilerin önlenmesi ya da çevreye zarar vermeyecek ölçüde en aza indirilmesi için alınacak önlemlerin, seçilen yer ile teknoloji alternatiflerinin belirlenerek değerlendirilmesinde ve projelerin uygulanmasının izlenmesi ve kontrolünde sürdürülecek çalışmaları,</w:t>
      </w:r>
      <w:r w:rsidRPr="007D4084">
        <w:rPr>
          <w:rFonts w:ascii="Arial" w:eastAsia="Times New Roman" w:hAnsi="Arial" w:cs="Arial"/>
          <w:color w:val="666666"/>
          <w:sz w:val="21"/>
          <w:szCs w:val="21"/>
          <w:lang w:eastAsia="tr-TR"/>
        </w:rPr>
        <w:br/>
      </w:r>
      <w:r w:rsidRPr="007D4084">
        <w:rPr>
          <w:rFonts w:ascii="Arial" w:eastAsia="Times New Roman" w:hAnsi="Arial" w:cs="Arial"/>
          <w:color w:val="666666"/>
          <w:sz w:val="21"/>
          <w:szCs w:val="21"/>
          <w:lang w:eastAsia="tr-TR"/>
        </w:rPr>
        <w:br w:type="textWrapping" w:clear="all"/>
        <w:t>5911</w:t>
      </w:r>
      <w:r w:rsidRPr="007D4084">
        <w:rPr>
          <w:rFonts w:ascii="Arial" w:eastAsia="Times New Roman" w:hAnsi="Arial" w:cs="Arial"/>
          <w:color w:val="666666"/>
          <w:sz w:val="21"/>
          <w:szCs w:val="21"/>
          <w:lang w:eastAsia="tr-TR"/>
        </w:rPr>
        <w:br/>
        <w:t> </w:t>
      </w:r>
      <w:r w:rsidRPr="007D4084">
        <w:rPr>
          <w:rFonts w:ascii="Arial" w:eastAsia="Times New Roman" w:hAnsi="Arial" w:cs="Arial"/>
          <w:color w:val="666666"/>
          <w:sz w:val="21"/>
          <w:szCs w:val="21"/>
          <w:lang w:eastAsia="tr-TR"/>
        </w:rPr>
        <w:br/>
        <w:t>             Proje tanıtım dosyası: Gerçekleşmesi plânlanan projenin yerini, özelliklerini, olası olumsuz etkilerini ve öngörülen önlemleri içeren, projeyi genel boyutları ile tanıtan bilgi ve belgeleri içeren dosyayı,</w:t>
      </w:r>
      <w:r w:rsidRPr="007D4084">
        <w:rPr>
          <w:rFonts w:ascii="Arial" w:eastAsia="Times New Roman" w:hAnsi="Arial" w:cs="Arial"/>
          <w:color w:val="666666"/>
          <w:sz w:val="21"/>
          <w:szCs w:val="21"/>
          <w:lang w:eastAsia="tr-TR"/>
        </w:rPr>
        <w:br/>
        <w:t>             Stratejik çevresel değerlendirme: Onaya tâbi plân ya da programın onayından önce plânlama veya programlama sürecinin başlangıcından itibaren, çevresel değerlerin plân ve programa entegre edilmesini sağlamak, plân ya da programın olası çevresel etkilerini en aza indirmek ve karar vericilere yardımcı olmak üzere katılımcı bir yaklaşımla sürdürülen ve yazılı bir raporu da içeren çevresel değerlendirme çalışmalarını,</w:t>
      </w:r>
      <w:r w:rsidRPr="007D4084">
        <w:rPr>
          <w:rFonts w:ascii="Arial" w:eastAsia="Times New Roman" w:hAnsi="Arial" w:cs="Arial"/>
          <w:color w:val="666666"/>
          <w:sz w:val="21"/>
          <w:szCs w:val="21"/>
          <w:lang w:eastAsia="tr-TR"/>
        </w:rPr>
        <w:br/>
        <w:t>             Çevre yönetimi: İdarî, teknik, hukukî, politik, ekonomik, sosyal ve kültürel araçları kullanarak doğal ve yapay çevre unsurlarının sürdürülebilir kullanımını ve gelişmesini sağlamak üzere yerel, bölgesel, ulusal ve küresel düzeyde belirlenen politika ve stratejilerin uygulanmasını,</w:t>
      </w:r>
      <w:r w:rsidRPr="007D4084">
        <w:rPr>
          <w:rFonts w:ascii="Arial" w:eastAsia="Times New Roman" w:hAnsi="Arial" w:cs="Arial"/>
          <w:color w:val="666666"/>
          <w:sz w:val="21"/>
          <w:szCs w:val="21"/>
          <w:lang w:eastAsia="tr-TR"/>
        </w:rPr>
        <w:br/>
        <w:t>             Çevre yönetim birimi/Çevre görevlisi: Bu Kanun ve Kanuna göre yürürlüğe konulan düzenlemeler uyarınca denetime tâbi tesislerin faaliyetlerinin mevzuata uygunluğunu, alınan tedbirlerin etkili olarak uygulanıp uygulanmadığını değerlendiren, tesis içi yıllık denetim programları düzenleyen birim ya da görevliyi, </w:t>
      </w:r>
      <w:r w:rsidRPr="007D4084">
        <w:rPr>
          <w:rFonts w:ascii="Arial" w:eastAsia="Times New Roman" w:hAnsi="Arial" w:cs="Arial"/>
          <w:color w:val="666666"/>
          <w:sz w:val="21"/>
          <w:szCs w:val="21"/>
          <w:lang w:eastAsia="tr-TR"/>
        </w:rPr>
        <w:br/>
        <w:t xml:space="preserve">             Çevre gönüllüsü: Bakanlıkça, uygun niteliklere sahip kişiler arasından seçilen ve bu Kanun ve Kanuna göre yürürlüğe konulan düzenlemelere aykırı faaliyetleri  Bakanlığa iletmekle </w:t>
      </w:r>
      <w:r w:rsidRPr="007D4084">
        <w:rPr>
          <w:rFonts w:ascii="Arial" w:eastAsia="Times New Roman" w:hAnsi="Arial" w:cs="Arial"/>
          <w:color w:val="666666"/>
          <w:sz w:val="21"/>
          <w:szCs w:val="21"/>
          <w:lang w:eastAsia="tr-TR"/>
        </w:rPr>
        <w:lastRenderedPageBreak/>
        <w:t>görevli ve yetkili  kişiyi,</w:t>
      </w:r>
      <w:r w:rsidRPr="007D4084">
        <w:rPr>
          <w:rFonts w:ascii="Arial" w:eastAsia="Times New Roman" w:hAnsi="Arial" w:cs="Arial"/>
          <w:color w:val="666666"/>
          <w:sz w:val="21"/>
          <w:szCs w:val="21"/>
          <w:lang w:eastAsia="tr-TR"/>
        </w:rPr>
        <w:br/>
        <w:t>             Hassas alan: Ötrofikasyon riski yüksek olan ve Bakanlıkça belirlenecek kıyı ve iç su alanlarını,</w:t>
      </w:r>
      <w:r w:rsidRPr="007D4084">
        <w:rPr>
          <w:rFonts w:ascii="Arial" w:eastAsia="Times New Roman" w:hAnsi="Arial" w:cs="Arial"/>
          <w:color w:val="666666"/>
          <w:sz w:val="21"/>
          <w:szCs w:val="21"/>
          <w:lang w:eastAsia="tr-TR"/>
        </w:rPr>
        <w:br/>
        <w:t>             Çevreye ilişkin bilgi: Su, hava, toprak, bitki ve hayvan varlığı ile bunları olumsuz olarak etkileyen veya etkileme ihtimali bulunan faaliyetler ve alınan idarî ve teknik önlemlere ilişkin olarak mevcut bulunan her türlü yazılı, sözlü veya görüntülü bilgi veya veriyi,</w:t>
      </w:r>
      <w:r w:rsidRPr="007D4084">
        <w:rPr>
          <w:rFonts w:ascii="Arial" w:eastAsia="Times New Roman" w:hAnsi="Arial" w:cs="Arial"/>
          <w:color w:val="666666"/>
          <w:sz w:val="21"/>
          <w:szCs w:val="21"/>
          <w:lang w:eastAsia="tr-TR"/>
        </w:rPr>
        <w:br/>
        <w:t>             İş termin plânı: Atıksu ve evsel nitelikli katı atık kaynaklarının yönetmelikte belirtilen alıcı ortam deşarj standartlarını sağlamak için yapmaları gereken atıksu arıtma tesisi ve/veya kanalizasyon gibi altyapı tesisleri ile katı atık bertaraf tesislerinin gerçekleştirilmesi sürecinde yer alan  yer seçimi, proje, ihale, inşaat, işletmeye alma gibi  işlerin zamanlamasını gösteren plânı,</w:t>
      </w:r>
      <w:r w:rsidRPr="007D4084">
        <w:rPr>
          <w:rFonts w:ascii="Arial" w:eastAsia="Times New Roman" w:hAnsi="Arial" w:cs="Arial"/>
          <w:color w:val="666666"/>
          <w:sz w:val="21"/>
          <w:szCs w:val="21"/>
          <w:lang w:eastAsia="tr-TR"/>
        </w:rPr>
        <w:br/>
        <w:t>             Risk değerlendirmesi: Belirli kimyasal madde ya da maddelerin potansiyel tehlikelerinin belirlenmesi ve sonuçlarının hesaplanması yönünde kullanılan yöntemler bütününü,</w:t>
      </w:r>
      <w:r w:rsidRPr="007D4084">
        <w:rPr>
          <w:rFonts w:ascii="Arial" w:eastAsia="Times New Roman" w:hAnsi="Arial" w:cs="Arial"/>
          <w:color w:val="666666"/>
          <w:sz w:val="21"/>
          <w:szCs w:val="21"/>
          <w:lang w:eastAsia="tr-TR"/>
        </w:rPr>
        <w:br/>
        <w:t>             İyonlaştırıcı olmayan radyasyon: İyonlaşmaya neden olmayan elektromanyetik dalgaları,</w:t>
      </w:r>
      <w:r w:rsidRPr="007D4084">
        <w:rPr>
          <w:rFonts w:ascii="Arial" w:eastAsia="Times New Roman" w:hAnsi="Arial" w:cs="Arial"/>
          <w:color w:val="666666"/>
          <w:sz w:val="21"/>
          <w:szCs w:val="21"/>
          <w:lang w:eastAsia="tr-TR"/>
        </w:rPr>
        <w:br/>
        <w:t>             Elektromanyetik alan: Elektrik ve manyetik alan bileşenleri olan dalgaların oluşturduğu alanı,</w:t>
      </w:r>
      <w:r w:rsidRPr="007D4084">
        <w:rPr>
          <w:rFonts w:ascii="Arial" w:eastAsia="Times New Roman" w:hAnsi="Arial" w:cs="Arial"/>
          <w:color w:val="666666"/>
          <w:sz w:val="21"/>
          <w:szCs w:val="21"/>
          <w:lang w:eastAsia="tr-TR"/>
        </w:rPr>
        <w:br/>
        <w:t>             Koku: İnsanda koku alma duygusunu harekete geçiren ve kokunun algılanmasına neden olan uçucu maddelerin yarattığı etkiyi,</w:t>
      </w:r>
      <w:r w:rsidRPr="007D4084">
        <w:rPr>
          <w:rFonts w:ascii="Arial" w:eastAsia="Times New Roman" w:hAnsi="Arial" w:cs="Arial"/>
          <w:color w:val="666666"/>
          <w:sz w:val="21"/>
          <w:szCs w:val="21"/>
          <w:lang w:eastAsia="tr-TR"/>
        </w:rPr>
        <w:br/>
        <w:t>             Hava kalitesi: İnsan ve çevresi üzerine etki eden hava kirliliğinin göstergesi olan, çevre havasında mevcut hava kirleticilerin artan miktarıyla azalan kalitelerini,</w:t>
      </w:r>
      <w:r w:rsidRPr="007D4084">
        <w:rPr>
          <w:rFonts w:ascii="Arial" w:eastAsia="Times New Roman" w:hAnsi="Arial" w:cs="Arial"/>
          <w:color w:val="666666"/>
          <w:sz w:val="21"/>
          <w:szCs w:val="21"/>
          <w:lang w:eastAsia="tr-TR"/>
        </w:rPr>
        <w:br/>
        <w:t>             Bakanlık: Çevre ve Orman Bakanlığını,</w:t>
      </w:r>
      <w:r w:rsidRPr="007D4084">
        <w:rPr>
          <w:rFonts w:ascii="Arial" w:eastAsia="Times New Roman" w:hAnsi="Arial" w:cs="Arial"/>
          <w:color w:val="666666"/>
          <w:sz w:val="21"/>
          <w:szCs w:val="21"/>
          <w:lang w:eastAsia="tr-TR"/>
        </w:rPr>
        <w:br/>
        <w:t>             ifade eder.</w:t>
      </w:r>
      <w:r w:rsidRPr="007D4084">
        <w:rPr>
          <w:rFonts w:ascii="Arial" w:eastAsia="Times New Roman" w:hAnsi="Arial" w:cs="Arial"/>
          <w:color w:val="666666"/>
          <w:sz w:val="21"/>
          <w:szCs w:val="21"/>
          <w:lang w:eastAsia="tr-TR"/>
        </w:rPr>
        <w:br/>
        <w:t>             İlkeler:</w:t>
      </w:r>
      <w:r w:rsidRPr="007D4084">
        <w:rPr>
          <w:rFonts w:ascii="Arial" w:eastAsia="Times New Roman" w:hAnsi="Arial" w:cs="Arial"/>
          <w:color w:val="666666"/>
          <w:sz w:val="21"/>
          <w:szCs w:val="21"/>
          <w:lang w:eastAsia="tr-TR"/>
        </w:rPr>
        <w:br/>
        <w:t>          </w:t>
      </w:r>
      <w:r w:rsidRPr="007D4084">
        <w:rPr>
          <w:rFonts w:ascii="Arial" w:eastAsia="Times New Roman" w:hAnsi="Arial" w:cs="Arial"/>
          <w:b/>
          <w:bCs/>
          <w:color w:val="666666"/>
          <w:sz w:val="21"/>
          <w:szCs w:val="21"/>
          <w:lang w:eastAsia="tr-TR"/>
        </w:rPr>
        <w:t>Madde 3 –(Değişik: 26/4/2006 – 5491/3 md.)</w:t>
      </w:r>
      <w:r w:rsidRPr="007D4084">
        <w:rPr>
          <w:rFonts w:ascii="Arial" w:eastAsia="Times New Roman" w:hAnsi="Arial" w:cs="Arial"/>
          <w:color w:val="666666"/>
          <w:sz w:val="21"/>
          <w:szCs w:val="21"/>
          <w:lang w:eastAsia="tr-TR"/>
        </w:rPr>
        <w:br/>
        <w:t>          Çevrenin korunmasına, iyileştirilmesine ve  kirliliğinin önlenmesine ilişkin genel ilkeler şunlardır:</w:t>
      </w:r>
      <w:r w:rsidRPr="007D4084">
        <w:rPr>
          <w:rFonts w:ascii="Arial" w:eastAsia="Times New Roman" w:hAnsi="Arial" w:cs="Arial"/>
          <w:color w:val="666666"/>
          <w:sz w:val="21"/>
          <w:szCs w:val="21"/>
          <w:lang w:eastAsia="tr-TR"/>
        </w:rPr>
        <w:br/>
        <w:t>             a) Başta idare, meslek odaları, birlikler ve sivil toplum kuruluşları olmak üzere herkes, çevrenin korunması ve kirliliğin önlenmesi ile görevli olup bu konuda alınacak tedbirlere ve belirlenen esaslara uymakla yükümlüdürler.</w:t>
      </w:r>
      <w:r w:rsidRPr="007D4084">
        <w:rPr>
          <w:rFonts w:ascii="Arial" w:eastAsia="Times New Roman" w:hAnsi="Arial" w:cs="Arial"/>
          <w:color w:val="666666"/>
          <w:sz w:val="21"/>
          <w:szCs w:val="21"/>
          <w:lang w:eastAsia="tr-TR"/>
        </w:rPr>
        <w:br/>
        <w:t> </w:t>
      </w:r>
      <w:r w:rsidRPr="007D4084">
        <w:rPr>
          <w:rFonts w:ascii="Arial" w:eastAsia="Times New Roman" w:hAnsi="Arial" w:cs="Arial"/>
          <w:color w:val="666666"/>
          <w:sz w:val="21"/>
          <w:szCs w:val="21"/>
          <w:lang w:eastAsia="tr-TR"/>
        </w:rPr>
        <w:br/>
      </w:r>
      <w:r w:rsidRPr="007D4084">
        <w:rPr>
          <w:rFonts w:ascii="Arial" w:eastAsia="Times New Roman" w:hAnsi="Arial" w:cs="Arial"/>
          <w:color w:val="666666"/>
          <w:sz w:val="21"/>
          <w:szCs w:val="21"/>
          <w:lang w:eastAsia="tr-TR"/>
        </w:rPr>
        <w:br w:type="textWrapping" w:clear="all"/>
        <w:t>5912</w:t>
      </w:r>
      <w:r w:rsidRPr="007D4084">
        <w:rPr>
          <w:rFonts w:ascii="Arial" w:eastAsia="Times New Roman" w:hAnsi="Arial" w:cs="Arial"/>
          <w:color w:val="666666"/>
          <w:sz w:val="21"/>
          <w:szCs w:val="21"/>
          <w:lang w:eastAsia="tr-TR"/>
        </w:rPr>
        <w:br/>
        <w:t> </w:t>
      </w:r>
      <w:r w:rsidRPr="007D4084">
        <w:rPr>
          <w:rFonts w:ascii="Arial" w:eastAsia="Times New Roman" w:hAnsi="Arial" w:cs="Arial"/>
          <w:color w:val="666666"/>
          <w:sz w:val="21"/>
          <w:szCs w:val="21"/>
          <w:lang w:eastAsia="tr-TR"/>
        </w:rPr>
        <w:br/>
        <w:t>             b) Çevrenin korunması, çevrenin bozulmasının önlenmesi ve kirliliğin giderilmesi alanlarındaki her türlü faaliyette; Bakanlık ve yerel yönetimler, gerekli hallerde meslek odaları, birlikler ve sivil toplum kuruluşları ile işbirliği yaparlar.</w:t>
      </w:r>
      <w:r w:rsidRPr="007D4084">
        <w:rPr>
          <w:rFonts w:ascii="Arial" w:eastAsia="Times New Roman" w:hAnsi="Arial" w:cs="Arial"/>
          <w:color w:val="666666"/>
          <w:sz w:val="21"/>
          <w:szCs w:val="21"/>
          <w:lang w:eastAsia="tr-TR"/>
        </w:rPr>
        <w:br/>
        <w:t>             c) Arazi ve kaynak kullanım kararlarını veren ve proje değerlendirmesi yapan yetkili kuruluşlar, karar alma süreçlerinde sürdürülebilir kalkınma ilkesini gözetirler.</w:t>
      </w:r>
      <w:r w:rsidRPr="007D4084">
        <w:rPr>
          <w:rFonts w:ascii="Arial" w:eastAsia="Times New Roman" w:hAnsi="Arial" w:cs="Arial"/>
          <w:color w:val="666666"/>
          <w:sz w:val="21"/>
          <w:szCs w:val="21"/>
          <w:lang w:eastAsia="tr-TR"/>
        </w:rPr>
        <w:br/>
        <w:t>             d) Yapılacak ekonomik faaliyetlerin faydası ile doğal kaynaklar üzerindeki etkisi sürdürülebilir kalkınma ilkesi çerçevesinde uzun dönemli olarak değerlendirilir.</w:t>
      </w:r>
      <w:r w:rsidRPr="007D4084">
        <w:rPr>
          <w:rFonts w:ascii="Arial" w:eastAsia="Times New Roman" w:hAnsi="Arial" w:cs="Arial"/>
          <w:color w:val="666666"/>
          <w:sz w:val="21"/>
          <w:szCs w:val="21"/>
          <w:lang w:eastAsia="tr-TR"/>
        </w:rPr>
        <w:br/>
        <w:t>             e) Çevre politikalarının oluşmasında katılım hakkı esastır. Bakanlık ve yerel yönetimler; meslek odaları, birlikler, sivil toplum kuruluşları ve vatandaşların çevre hakkını kullanacakları katılım ortamını yaratmakla yükümlüdür.</w:t>
      </w:r>
      <w:r w:rsidRPr="007D4084">
        <w:rPr>
          <w:rFonts w:ascii="Arial" w:eastAsia="Times New Roman" w:hAnsi="Arial" w:cs="Arial"/>
          <w:color w:val="666666"/>
          <w:sz w:val="21"/>
          <w:szCs w:val="21"/>
          <w:lang w:eastAsia="tr-TR"/>
        </w:rPr>
        <w:br/>
        <w:t>             f) Her türlü faaliyet sırasında doğal kaynakların ve enerjinin verimli bir şekilde kullanılması amacıyla atık oluşumunu kaynağında azaltan ve atıkların geri kazanılmasını sağlayan çevre ile uyumlu teknolojilerin kullanılması esastır.</w:t>
      </w:r>
      <w:r w:rsidRPr="007D4084">
        <w:rPr>
          <w:rFonts w:ascii="Arial" w:eastAsia="Times New Roman" w:hAnsi="Arial" w:cs="Arial"/>
          <w:color w:val="666666"/>
          <w:sz w:val="21"/>
          <w:szCs w:val="21"/>
          <w:lang w:eastAsia="tr-TR"/>
        </w:rPr>
        <w:br/>
        <w:t>             g) Kirlenme ve bozulmanın önlenmesi, sınırlandırılması, giderilmesi ve çevrenin iyileştirilmesi için yapılan harcamalar kirleten veya bozulmaya neden olan tarafından karşılanır. Kirletenin kirlenmeyi veya bozulmayı durdurmak, gidermek veya azaltmak için gerekli önlemleri almaması veya bu önlemlerin yetkili makamlarca doğrudan alınması nedeniyle kamu kurum ve kuruluşlarınca yapılan gerekli harcamalar 6183 sayılı Amme Alacaklarının Tahsil Usulü Hakkında Kanun hükümlerine göre kirletenden tahsil edilir.</w:t>
      </w:r>
      <w:r w:rsidRPr="007D4084">
        <w:rPr>
          <w:rFonts w:ascii="Arial" w:eastAsia="Times New Roman" w:hAnsi="Arial" w:cs="Arial"/>
          <w:color w:val="666666"/>
          <w:sz w:val="21"/>
          <w:szCs w:val="21"/>
          <w:lang w:eastAsia="tr-TR"/>
        </w:rPr>
        <w:br/>
        <w:t>             h) Çevrenin korunması, çevre kirliliğinin önlenmesi ve giderilmesi için uyulması zorunlu standartlar ile vergi, harç, katılma payı, yenilenebilir enerji kaynaklarının ve temiz teknolojilerin teşviki, emisyon ücreti ve kirletme bedeli alınması, karbon ticareti gibi piyasaya dayalı mekanizmalar ile ekonomik araçlar ve teşvikler kullanılır.</w:t>
      </w:r>
      <w:r w:rsidRPr="007D4084">
        <w:rPr>
          <w:rFonts w:ascii="Arial" w:eastAsia="Times New Roman" w:hAnsi="Arial" w:cs="Arial"/>
          <w:color w:val="666666"/>
          <w:sz w:val="21"/>
          <w:szCs w:val="21"/>
          <w:lang w:eastAsia="tr-TR"/>
        </w:rPr>
        <w:br/>
        <w:t xml:space="preserve">             ı) Bölgesel ve küresel çevre sorunlarının çözümüne yönelik olarak taraf olduğumuz  uluslararası anlaşmalar sonucu ortaya çıkan ulusal hak ve yükümlülüklerin yerine </w:t>
      </w:r>
      <w:r w:rsidRPr="007D4084">
        <w:rPr>
          <w:rFonts w:ascii="Arial" w:eastAsia="Times New Roman" w:hAnsi="Arial" w:cs="Arial"/>
          <w:color w:val="666666"/>
          <w:sz w:val="21"/>
          <w:szCs w:val="21"/>
          <w:lang w:eastAsia="tr-TR"/>
        </w:rPr>
        <w:lastRenderedPageBreak/>
        <w:t>getirilmesi için gerekli teknik, idarî, malî ve hukukî düzenlemeler Bakanlığın koordinasyonunda yapılır.</w:t>
      </w:r>
      <w:r w:rsidRPr="007D4084">
        <w:rPr>
          <w:rFonts w:ascii="Arial" w:eastAsia="Times New Roman" w:hAnsi="Arial" w:cs="Arial"/>
          <w:color w:val="666666"/>
          <w:sz w:val="21"/>
          <w:szCs w:val="21"/>
          <w:lang w:eastAsia="tr-TR"/>
        </w:rPr>
        <w:br/>
        <w:t>             Gerçek ve tüzel kişiler, bu düzenlemeler sonucu ortaya çıkabilecek maliyetleri karşılamakla yükümlüdür.</w:t>
      </w:r>
      <w:r w:rsidRPr="007D4084">
        <w:rPr>
          <w:rFonts w:ascii="Arial" w:eastAsia="Times New Roman" w:hAnsi="Arial" w:cs="Arial"/>
          <w:color w:val="666666"/>
          <w:sz w:val="21"/>
          <w:szCs w:val="21"/>
          <w:lang w:eastAsia="tr-TR"/>
        </w:rPr>
        <w:br/>
        <w:t>             j) Çevrenin korunması, çevre kirliliğinin önlenmesi ve çevre sorunlarının çözümüne yönelik gerekli teknik, idarî, malî ve hukukî düzenlemeler Bakanlığın koordinasyonunda yapılır. 2690 sayılı Türkiye Atom Enerjisi Kurumu Kanunu kapsamındaki konular Türkiye Atom Enerjisi Kurumu tarafından yürütülür.</w:t>
      </w:r>
      <w:r w:rsidRPr="007D4084">
        <w:rPr>
          <w:rFonts w:ascii="Arial" w:eastAsia="Times New Roman" w:hAnsi="Arial" w:cs="Arial"/>
          <w:color w:val="666666"/>
          <w:sz w:val="21"/>
          <w:szCs w:val="21"/>
          <w:lang w:eastAsia="tr-TR"/>
        </w:rPr>
        <w:br/>
        <w:t>İKİNCİ BÖLÜM</w:t>
      </w:r>
      <w:r w:rsidRPr="007D4084">
        <w:rPr>
          <w:rFonts w:ascii="Arial" w:eastAsia="Times New Roman" w:hAnsi="Arial" w:cs="Arial"/>
          <w:color w:val="666666"/>
          <w:sz w:val="21"/>
          <w:szCs w:val="21"/>
          <w:lang w:eastAsia="tr-TR"/>
        </w:rPr>
        <w:br/>
        <w:t>Yüksek Çevre Kurulu ve Görevleri</w:t>
      </w:r>
      <w:r w:rsidRPr="007D4084">
        <w:rPr>
          <w:rFonts w:ascii="Arial" w:eastAsia="Times New Roman" w:hAnsi="Arial" w:cs="Arial"/>
          <w:color w:val="666666"/>
          <w:sz w:val="17"/>
          <w:szCs w:val="17"/>
          <w:vertAlign w:val="superscript"/>
          <w:lang w:eastAsia="tr-TR"/>
        </w:rPr>
        <w:t>(1)</w:t>
      </w:r>
      <w:r w:rsidRPr="007D4084">
        <w:rPr>
          <w:rFonts w:ascii="Arial" w:eastAsia="Times New Roman" w:hAnsi="Arial" w:cs="Arial"/>
          <w:color w:val="666666"/>
          <w:sz w:val="21"/>
          <w:szCs w:val="21"/>
          <w:lang w:eastAsia="tr-TR"/>
        </w:rPr>
        <w:br/>
        <w:t>             Yüksek Çevre Kurulu</w:t>
      </w:r>
      <w:r w:rsidRPr="007D4084">
        <w:rPr>
          <w:rFonts w:ascii="Arial" w:eastAsia="Times New Roman" w:hAnsi="Arial" w:cs="Arial"/>
          <w:color w:val="666666"/>
          <w:sz w:val="17"/>
          <w:szCs w:val="17"/>
          <w:vertAlign w:val="superscript"/>
          <w:lang w:eastAsia="tr-TR"/>
        </w:rPr>
        <w:t>(1)</w:t>
      </w:r>
      <w:r w:rsidRPr="007D4084">
        <w:rPr>
          <w:rFonts w:ascii="Arial" w:eastAsia="Times New Roman" w:hAnsi="Arial" w:cs="Arial"/>
          <w:color w:val="666666"/>
          <w:sz w:val="21"/>
          <w:szCs w:val="21"/>
          <w:lang w:eastAsia="tr-TR"/>
        </w:rPr>
        <w:br/>
      </w:r>
      <w:r w:rsidRPr="007D4084">
        <w:rPr>
          <w:rFonts w:ascii="Arial" w:eastAsia="Times New Roman" w:hAnsi="Arial" w:cs="Arial"/>
          <w:b/>
          <w:bCs/>
          <w:color w:val="666666"/>
          <w:sz w:val="21"/>
          <w:szCs w:val="21"/>
          <w:lang w:eastAsia="tr-TR"/>
        </w:rPr>
        <w:t>             Madde 4 – (Mülga: 9/8/1991 - KHK - 443/43 md.; Yeniden düzenleme: 26/4/2006 – 5491/4 md.)</w:t>
      </w:r>
      <w:r w:rsidRPr="007D4084">
        <w:rPr>
          <w:rFonts w:ascii="Arial" w:eastAsia="Times New Roman" w:hAnsi="Arial" w:cs="Arial"/>
          <w:color w:val="666666"/>
          <w:sz w:val="21"/>
          <w:szCs w:val="21"/>
          <w:lang w:eastAsia="tr-TR"/>
        </w:rPr>
        <w:br/>
        <w:t>             Başbakanın başkanlığında, Başbakanın bulunmadığı zamanlarda Çevre ve Orman Bakanının başkanlığında, Başbakanın belirleyeceği sayıda bakan ile Bakanlık Müsteşarından oluşan Yüksek Çevre Kurulu kurulmuştur.</w:t>
      </w:r>
      <w:r w:rsidRPr="007D4084">
        <w:rPr>
          <w:rFonts w:ascii="Arial" w:eastAsia="Times New Roman" w:hAnsi="Arial" w:cs="Arial"/>
          <w:color w:val="666666"/>
          <w:sz w:val="21"/>
          <w:szCs w:val="21"/>
          <w:lang w:eastAsia="tr-TR"/>
        </w:rPr>
        <w:br/>
        <w:t>             Diğer bakanlar gündeme göre Kurul toplantılarına başkan tarafından çağrılabilir.</w:t>
      </w:r>
      <w:r w:rsidRPr="007D4084">
        <w:rPr>
          <w:rFonts w:ascii="Arial" w:eastAsia="Times New Roman" w:hAnsi="Arial" w:cs="Arial"/>
          <w:color w:val="666666"/>
          <w:sz w:val="21"/>
          <w:szCs w:val="21"/>
          <w:lang w:eastAsia="tr-TR"/>
        </w:rPr>
        <w:br/>
        <w:t>             Kurul yılda en az  bir defa toplanır.</w:t>
      </w:r>
      <w:r w:rsidRPr="007D4084">
        <w:rPr>
          <w:rFonts w:ascii="Arial" w:eastAsia="Times New Roman" w:hAnsi="Arial" w:cs="Arial"/>
          <w:color w:val="666666"/>
          <w:sz w:val="21"/>
          <w:szCs w:val="21"/>
          <w:lang w:eastAsia="tr-TR"/>
        </w:rPr>
        <w:br/>
        <w:t>             Kurulun sekretarya hizmetleri Bakanlıkça yürütülür.</w:t>
      </w:r>
      <w:r w:rsidRPr="007D4084">
        <w:rPr>
          <w:rFonts w:ascii="Arial" w:eastAsia="Times New Roman" w:hAnsi="Arial" w:cs="Arial"/>
          <w:color w:val="666666"/>
          <w:sz w:val="21"/>
          <w:szCs w:val="21"/>
          <w:lang w:eastAsia="tr-TR"/>
        </w:rPr>
        <w:br/>
        <w:t>             Kurulun çalışmaları ile ilgili konularda ön hazırlık ve değerlendirme yapmak üzere, Bakanlık Müsteşarının başkanlığında ilgili bakanlık müsteşarları, diğer kurum ve kuruluşların en üst düzey yetkili amirlerinin katılımı ile toplantılar düzenlenir. Bu toplantılara gündeme göre ilgili kamu kurumu niteliğindeki kuruluşların birlik temsilcileri, meslek kuruluşları, sivil toplum kuruluşları, yerel yönetim temsilcileri, üniversite temsilcileri ve bilimsel kuruluşların temsilcileri davet edilir.</w:t>
      </w:r>
      <w:r w:rsidRPr="007D4084">
        <w:rPr>
          <w:rFonts w:ascii="Arial" w:eastAsia="Times New Roman" w:hAnsi="Arial" w:cs="Arial"/>
          <w:color w:val="666666"/>
          <w:sz w:val="21"/>
          <w:szCs w:val="21"/>
          <w:lang w:eastAsia="tr-TR"/>
        </w:rPr>
        <w:br/>
        <w:t>             Kurulun çalışma usûl ve esasları ile diğer hususlar yönetmelikle belirlenir.</w:t>
      </w:r>
      <w:r w:rsidRPr="007D4084">
        <w:rPr>
          <w:rFonts w:ascii="Arial" w:eastAsia="Times New Roman" w:hAnsi="Arial" w:cs="Arial"/>
          <w:color w:val="666666"/>
          <w:sz w:val="21"/>
          <w:szCs w:val="21"/>
          <w:lang w:eastAsia="tr-TR"/>
        </w:rPr>
        <w:br/>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t xml:space="preserve"> </w:t>
      </w:r>
      <w:r w:rsidRPr="007D4084">
        <w:rPr>
          <w:rFonts w:ascii="Arial" w:eastAsia="Times New Roman" w:hAnsi="Arial" w:cs="Arial"/>
          <w:color w:val="666666"/>
          <w:sz w:val="21"/>
          <w:szCs w:val="21"/>
          <w:lang w:eastAsia="tr-TR"/>
        </w:rPr>
        <w:softHyphen/>
        <w:t>______________________________</w:t>
      </w:r>
      <w:r w:rsidRPr="007D4084">
        <w:rPr>
          <w:rFonts w:ascii="Arial" w:eastAsia="Times New Roman" w:hAnsi="Arial" w:cs="Arial"/>
          <w:color w:val="666666"/>
          <w:sz w:val="21"/>
          <w:szCs w:val="21"/>
          <w:lang w:eastAsia="tr-TR"/>
        </w:rPr>
        <w:br/>
      </w:r>
      <w:r w:rsidRPr="007D4084">
        <w:rPr>
          <w:rFonts w:ascii="Arial" w:eastAsia="Times New Roman" w:hAnsi="Arial" w:cs="Arial"/>
          <w:i/>
          <w:iCs/>
          <w:color w:val="666666"/>
          <w:sz w:val="21"/>
          <w:szCs w:val="21"/>
          <w:lang w:eastAsia="tr-TR"/>
        </w:rPr>
        <w:t>(1) 26/4/2006 tarihli ve 5491 sayılı Kanunun 4 üncü maddesiyle ikinci bölüm başlığı “Merkezi ve Mahalli İdari Bölümleri ve Görevleri”, 4 üncü madde başlığı “Merkez Çevre Kurulu” iken metne işlendiği şekilde değiştirilmiştir.</w:t>
      </w:r>
      <w:r w:rsidRPr="007D4084">
        <w:rPr>
          <w:rFonts w:ascii="Arial" w:eastAsia="Times New Roman" w:hAnsi="Arial" w:cs="Arial"/>
          <w:color w:val="666666"/>
          <w:sz w:val="21"/>
          <w:szCs w:val="21"/>
          <w:lang w:eastAsia="tr-TR"/>
        </w:rPr>
        <w:br/>
        <w:t> </w:t>
      </w:r>
      <w:r w:rsidRPr="007D4084">
        <w:rPr>
          <w:rFonts w:ascii="Arial" w:eastAsia="Times New Roman" w:hAnsi="Arial" w:cs="Arial"/>
          <w:color w:val="666666"/>
          <w:sz w:val="21"/>
          <w:szCs w:val="21"/>
          <w:lang w:eastAsia="tr-TR"/>
        </w:rPr>
        <w:br/>
      </w:r>
      <w:r w:rsidRPr="007D4084">
        <w:rPr>
          <w:rFonts w:ascii="Arial" w:eastAsia="Times New Roman" w:hAnsi="Arial" w:cs="Arial"/>
          <w:color w:val="666666"/>
          <w:sz w:val="21"/>
          <w:szCs w:val="21"/>
          <w:lang w:eastAsia="tr-TR"/>
        </w:rPr>
        <w:br w:type="textWrapping" w:clear="all"/>
        <w:t>5913</w:t>
      </w:r>
      <w:r w:rsidRPr="007D4084">
        <w:rPr>
          <w:rFonts w:ascii="Arial" w:eastAsia="Times New Roman" w:hAnsi="Arial" w:cs="Arial"/>
          <w:color w:val="666666"/>
          <w:sz w:val="21"/>
          <w:szCs w:val="21"/>
          <w:lang w:eastAsia="tr-TR"/>
        </w:rPr>
        <w:br/>
        <w:t> </w:t>
      </w:r>
      <w:r w:rsidRPr="007D4084">
        <w:rPr>
          <w:rFonts w:ascii="Arial" w:eastAsia="Times New Roman" w:hAnsi="Arial" w:cs="Arial"/>
          <w:color w:val="666666"/>
          <w:sz w:val="21"/>
          <w:szCs w:val="21"/>
          <w:lang w:eastAsia="tr-TR"/>
        </w:rPr>
        <w:br/>
      </w:r>
      <w:r w:rsidRPr="007D4084">
        <w:rPr>
          <w:rFonts w:ascii="Arial" w:eastAsia="Times New Roman" w:hAnsi="Arial" w:cs="Arial"/>
          <w:i/>
          <w:iCs/>
          <w:color w:val="666666"/>
          <w:sz w:val="21"/>
          <w:szCs w:val="21"/>
          <w:lang w:eastAsia="tr-TR"/>
        </w:rPr>
        <w:t>            Yüksek Çevre Kurulunun görevleri</w:t>
      </w:r>
      <w:r w:rsidRPr="007D4084">
        <w:rPr>
          <w:rFonts w:ascii="Arial" w:eastAsia="Times New Roman" w:hAnsi="Arial" w:cs="Arial"/>
          <w:i/>
          <w:iCs/>
          <w:color w:val="666666"/>
          <w:sz w:val="17"/>
          <w:szCs w:val="17"/>
          <w:vertAlign w:val="superscript"/>
          <w:lang w:eastAsia="tr-TR"/>
        </w:rPr>
        <w:t>(1)</w:t>
      </w:r>
      <w:r w:rsidRPr="007D4084">
        <w:rPr>
          <w:rFonts w:ascii="Arial" w:eastAsia="Times New Roman" w:hAnsi="Arial" w:cs="Arial"/>
          <w:color w:val="666666"/>
          <w:sz w:val="21"/>
          <w:szCs w:val="21"/>
          <w:lang w:eastAsia="tr-TR"/>
        </w:rPr>
        <w:br/>
        <w:t> </w:t>
      </w:r>
      <w:r w:rsidRPr="007D4084">
        <w:rPr>
          <w:rFonts w:ascii="Arial" w:eastAsia="Times New Roman" w:hAnsi="Arial" w:cs="Arial"/>
          <w:b/>
          <w:bCs/>
          <w:color w:val="666666"/>
          <w:sz w:val="21"/>
          <w:szCs w:val="21"/>
          <w:lang w:eastAsia="tr-TR"/>
        </w:rPr>
        <w:t>            Madde 5 – (Mülga: 13/3/1990 - KHK - 409/12 md.; Yeniden düzenleme: 26/4/2006 – 5491/5 md.)</w:t>
      </w:r>
      <w:r w:rsidRPr="007D4084">
        <w:rPr>
          <w:rFonts w:ascii="Arial" w:eastAsia="Times New Roman" w:hAnsi="Arial" w:cs="Arial"/>
          <w:color w:val="666666"/>
          <w:sz w:val="21"/>
          <w:szCs w:val="21"/>
          <w:lang w:eastAsia="tr-TR"/>
        </w:rPr>
        <w:br/>
        <w:t>             Yüksek Çevre Kurulunun görevleri şunlardır:</w:t>
      </w:r>
      <w:r w:rsidRPr="007D4084">
        <w:rPr>
          <w:rFonts w:ascii="Arial" w:eastAsia="Times New Roman" w:hAnsi="Arial" w:cs="Arial"/>
          <w:color w:val="666666"/>
          <w:sz w:val="21"/>
          <w:szCs w:val="21"/>
          <w:lang w:eastAsia="tr-TR"/>
        </w:rPr>
        <w:br/>
        <w:t>             a) Etkin bir çevre yönetiminin sağlanması için hedef, politika ve strateji belirlemek.</w:t>
      </w:r>
      <w:r w:rsidRPr="007D4084">
        <w:rPr>
          <w:rFonts w:ascii="Arial" w:eastAsia="Times New Roman" w:hAnsi="Arial" w:cs="Arial"/>
          <w:color w:val="666666"/>
          <w:sz w:val="21"/>
          <w:szCs w:val="21"/>
          <w:lang w:eastAsia="tr-TR"/>
        </w:rPr>
        <w:br/>
        <w:t>             b) Sürdürülebilir kalkınma ilkesi çerçevesinde ekonomik kararlara çevre boyutunun dahil edilmesine imkân veren hukukî ve idarî tedbirleri belirlemek.</w:t>
      </w:r>
      <w:r w:rsidRPr="007D4084">
        <w:rPr>
          <w:rFonts w:ascii="Arial" w:eastAsia="Times New Roman" w:hAnsi="Arial" w:cs="Arial"/>
          <w:color w:val="666666"/>
          <w:sz w:val="21"/>
          <w:szCs w:val="21"/>
          <w:lang w:eastAsia="tr-TR"/>
        </w:rPr>
        <w:br/>
        <w:t>             c) Birden fazla bakanlık ve kuruluşu ilgilendiren çevre konularına ilişkin uyuşmazlıklarda nihai kararı vermek.</w:t>
      </w:r>
      <w:r w:rsidRPr="007D4084">
        <w:rPr>
          <w:rFonts w:ascii="Arial" w:eastAsia="Times New Roman" w:hAnsi="Arial" w:cs="Arial"/>
          <w:color w:val="666666"/>
          <w:sz w:val="21"/>
          <w:szCs w:val="21"/>
          <w:lang w:eastAsia="tr-TR"/>
        </w:rPr>
        <w:br/>
      </w:r>
      <w:r w:rsidRPr="007D4084">
        <w:rPr>
          <w:rFonts w:ascii="Arial" w:eastAsia="Times New Roman" w:hAnsi="Arial" w:cs="Arial"/>
          <w:b/>
          <w:bCs/>
          <w:color w:val="666666"/>
          <w:sz w:val="21"/>
          <w:szCs w:val="21"/>
          <w:lang w:eastAsia="tr-TR"/>
        </w:rPr>
        <w:t>             Madde 6 – 7 – (Mülga: 8/6/1984 - KHK 222/30 md.)</w:t>
      </w:r>
      <w:r w:rsidRPr="007D4084">
        <w:rPr>
          <w:rFonts w:ascii="Arial" w:eastAsia="Times New Roman" w:hAnsi="Arial" w:cs="Arial"/>
          <w:color w:val="666666"/>
          <w:sz w:val="21"/>
          <w:szCs w:val="21"/>
          <w:lang w:eastAsia="tr-TR"/>
        </w:rPr>
        <w:br/>
        <w:t>                                                              ÜÇÜNCÜ BÖLÜM</w:t>
      </w:r>
      <w:r w:rsidRPr="007D4084">
        <w:rPr>
          <w:rFonts w:ascii="Arial" w:eastAsia="Times New Roman" w:hAnsi="Arial" w:cs="Arial"/>
          <w:color w:val="666666"/>
          <w:sz w:val="21"/>
          <w:szCs w:val="21"/>
          <w:lang w:eastAsia="tr-TR"/>
        </w:rPr>
        <w:br/>
        <w:t>                                        Çevre Korunmasına İlişkin Önlemler ve Yasaklar</w:t>
      </w:r>
      <w:r w:rsidRPr="007D4084">
        <w:rPr>
          <w:rFonts w:ascii="Arial" w:eastAsia="Times New Roman" w:hAnsi="Arial" w:cs="Arial"/>
          <w:color w:val="666666"/>
          <w:sz w:val="21"/>
          <w:szCs w:val="21"/>
          <w:lang w:eastAsia="tr-TR"/>
        </w:rPr>
        <w:br/>
        <w:t>             Kirletme yasağı:</w:t>
      </w:r>
      <w:r w:rsidRPr="007D4084">
        <w:rPr>
          <w:rFonts w:ascii="Arial" w:eastAsia="Times New Roman" w:hAnsi="Arial" w:cs="Arial"/>
          <w:color w:val="666666"/>
          <w:sz w:val="21"/>
          <w:szCs w:val="21"/>
          <w:lang w:eastAsia="tr-TR"/>
        </w:rPr>
        <w:br/>
        <w:t>             </w:t>
      </w:r>
      <w:r w:rsidRPr="007D4084">
        <w:rPr>
          <w:rFonts w:ascii="Arial" w:eastAsia="Times New Roman" w:hAnsi="Arial" w:cs="Arial"/>
          <w:b/>
          <w:bCs/>
          <w:color w:val="666666"/>
          <w:sz w:val="21"/>
          <w:szCs w:val="21"/>
          <w:lang w:eastAsia="tr-TR"/>
        </w:rPr>
        <w:t>Madde 8 – </w:t>
      </w:r>
      <w:r w:rsidRPr="007D4084">
        <w:rPr>
          <w:rFonts w:ascii="Arial" w:eastAsia="Times New Roman" w:hAnsi="Arial" w:cs="Arial"/>
          <w:color w:val="666666"/>
          <w:sz w:val="21"/>
          <w:szCs w:val="21"/>
          <w:lang w:eastAsia="tr-TR"/>
        </w:rPr>
        <w:t>Her türlü atık ve artığı, çevreye zarar verecek şekilde, ilgili yönetmeliklerde belirlenen standartlara ve yöntemlere aykırı olarak doğrudan ve dolaylı biçimde alıcı ortama vermek, depolamak, taşımak, uzaklaştırmak ve benzeri faaliyetlerde bulunmak yasaktır.</w:t>
      </w:r>
      <w:r w:rsidRPr="007D4084">
        <w:rPr>
          <w:rFonts w:ascii="Arial" w:eastAsia="Times New Roman" w:hAnsi="Arial" w:cs="Arial"/>
          <w:color w:val="666666"/>
          <w:sz w:val="21"/>
          <w:szCs w:val="21"/>
          <w:lang w:eastAsia="tr-TR"/>
        </w:rPr>
        <w:br/>
        <w:t>             Kirlenme ihtimalinin bulunduğu durumlarda ilgililer kirlenmeyi önlemekle; kirlenmenin meydana geldiği hallerde kirleten, kirlenmeyi durdurmak, kirlenmenin etkilerini gidermek veya azaltmak için gerekli tedbirleri almakla yükümlüdürler.</w:t>
      </w:r>
      <w:r w:rsidRPr="007D4084">
        <w:rPr>
          <w:rFonts w:ascii="Arial" w:eastAsia="Times New Roman" w:hAnsi="Arial" w:cs="Arial"/>
          <w:color w:val="666666"/>
          <w:sz w:val="21"/>
          <w:szCs w:val="21"/>
          <w:lang w:eastAsia="tr-TR"/>
        </w:rPr>
        <w:br/>
        <w:t>             Çevrenin korunması</w:t>
      </w:r>
      <w:r w:rsidRPr="007D4084">
        <w:rPr>
          <w:rFonts w:ascii="Arial" w:eastAsia="Times New Roman" w:hAnsi="Arial" w:cs="Arial"/>
          <w:color w:val="666666"/>
          <w:sz w:val="17"/>
          <w:szCs w:val="17"/>
          <w:vertAlign w:val="superscript"/>
          <w:lang w:eastAsia="tr-TR"/>
        </w:rPr>
        <w:t>(2)</w:t>
      </w:r>
      <w:r w:rsidRPr="007D4084">
        <w:rPr>
          <w:rFonts w:ascii="Arial" w:eastAsia="Times New Roman" w:hAnsi="Arial" w:cs="Arial"/>
          <w:color w:val="666666"/>
          <w:sz w:val="21"/>
          <w:szCs w:val="21"/>
          <w:lang w:eastAsia="tr-TR"/>
        </w:rPr>
        <w:br/>
        <w:t>             </w:t>
      </w:r>
      <w:r w:rsidRPr="007D4084">
        <w:rPr>
          <w:rFonts w:ascii="Arial" w:eastAsia="Times New Roman" w:hAnsi="Arial" w:cs="Arial"/>
          <w:b/>
          <w:bCs/>
          <w:color w:val="666666"/>
          <w:sz w:val="21"/>
          <w:szCs w:val="21"/>
          <w:lang w:eastAsia="tr-TR"/>
        </w:rPr>
        <w:t>Madde 9 – (Değişik: 26/4/2006 – 5491/6 md.)</w:t>
      </w:r>
      <w:r w:rsidRPr="007D4084">
        <w:rPr>
          <w:rFonts w:ascii="Arial" w:eastAsia="Times New Roman" w:hAnsi="Arial" w:cs="Arial"/>
          <w:color w:val="666666"/>
          <w:sz w:val="21"/>
          <w:szCs w:val="21"/>
          <w:lang w:eastAsia="tr-TR"/>
        </w:rPr>
        <w:br/>
        <w:t>             Çevrenin korunması amacıyla;</w:t>
      </w:r>
      <w:r w:rsidRPr="007D4084">
        <w:rPr>
          <w:rFonts w:ascii="Arial" w:eastAsia="Times New Roman" w:hAnsi="Arial" w:cs="Arial"/>
          <w:color w:val="666666"/>
          <w:sz w:val="21"/>
          <w:szCs w:val="21"/>
          <w:lang w:eastAsia="tr-TR"/>
        </w:rPr>
        <w:br/>
        <w:t xml:space="preserve">             a) Doğal çevreyi oluşturan biyolojik çeşitlilik ile bu çeşitliliği barındıran ekosistemin </w:t>
      </w:r>
      <w:r w:rsidRPr="007D4084">
        <w:rPr>
          <w:rFonts w:ascii="Arial" w:eastAsia="Times New Roman" w:hAnsi="Arial" w:cs="Arial"/>
          <w:color w:val="666666"/>
          <w:sz w:val="21"/>
          <w:szCs w:val="21"/>
          <w:lang w:eastAsia="tr-TR"/>
        </w:rPr>
        <w:lastRenderedPageBreak/>
        <w:t>korunması esastır. Biyolojik çeşitliliği koruma ve kullanım esasları, yerel yönetimlerin, üniversitelerin, sivil toplum kuruluşlarının ve ilgili diğer kuruluşların görüşleri alınarak belirlenir.</w:t>
      </w:r>
      <w:r w:rsidRPr="007D4084">
        <w:rPr>
          <w:rFonts w:ascii="Arial" w:eastAsia="Times New Roman" w:hAnsi="Arial" w:cs="Arial"/>
          <w:color w:val="666666"/>
          <w:sz w:val="21"/>
          <w:szCs w:val="21"/>
          <w:lang w:eastAsia="tr-TR"/>
        </w:rPr>
        <w:br/>
        <w:t>             b) Ülke fizikî mekânında, sürdürülebilir kalkınma ilkesi doğrultusunda, koruma-kullanma dengesi gözetilerek kentsel ve kırsal nüfusun barınma, çalışma, dinlenme, ulaşım gibi ihtiyaçların karşılanması sonucu oluşabilecek çevre kirliliğini önlemek amacıyla nazım ve uygulama imar plânlarına esas teşkil etmek üzere bölge ve havza bazında 1/50.000-1/100.000 ölçekli çevre düzeni plânları Bakanlıkça yapılır, yaptırılır ve onaylanır. Bölge ve havza bazında çevre düzeni plânlarının yapılmasına ilişkin usûl ve esaslar Bakanlıkça çıkarılacak yönetmelikle belirlenir.</w:t>
      </w:r>
      <w:r w:rsidRPr="007D4084">
        <w:rPr>
          <w:rFonts w:ascii="Arial" w:eastAsia="Times New Roman" w:hAnsi="Arial" w:cs="Arial"/>
          <w:color w:val="666666"/>
          <w:sz w:val="21"/>
          <w:szCs w:val="21"/>
          <w:lang w:eastAsia="tr-TR"/>
        </w:rPr>
        <w:br/>
        <w:t>             c) Ulusal mevzuat ve taraf olduğumuz uluslararası sözleşmeler ile koruma altına alınarak koruma statüsü kazandırılmış alanlar ve ekolojik değeri olan hassas alanların her tür ölçekteki plânlarda gösterilmesi zorunludur. Koruma statüsü kazandırılmış alanlar ve ekolojik değeri olan alanlar, plân kararı dışında kullanılamaz.</w:t>
      </w:r>
      <w:r w:rsidRPr="007D4084">
        <w:rPr>
          <w:rFonts w:ascii="Arial" w:eastAsia="Times New Roman" w:hAnsi="Arial" w:cs="Arial"/>
          <w:color w:val="666666"/>
          <w:sz w:val="21"/>
          <w:szCs w:val="21"/>
          <w:lang w:eastAsia="tr-TR"/>
        </w:rPr>
        <w:br/>
        <w:t>             d) Ülke ve dünya ölçeğinde ekolojik önemi olan, çevre kirlenmeleri ve bozulmalarına duyarlı toprak ve su alanlarını, biyolojik çeşitliliğin, doğal kaynakların ve bunlarla ilgili kültürel kaynakların gelecek kuşaklara ulaşmasını emniyet altına almak üzere gerekli düzenlemelerin yapılabilmesi amacıyla, Özel Çevre Koruma Bölgesi olarak tespit ve ilan etmeye, bu alanlarda uygulanacak koruma ve kullanma esasları ile plân ve projelerin hangi bakanlıkça hazırlanıp yürütüleceğini belirlemeye Bakanlar Kurulu yetkilidir.</w:t>
      </w:r>
      <w:r w:rsidRPr="007D4084">
        <w:rPr>
          <w:rFonts w:ascii="Arial" w:eastAsia="Times New Roman" w:hAnsi="Arial" w:cs="Arial"/>
          <w:color w:val="666666"/>
          <w:sz w:val="21"/>
          <w:szCs w:val="21"/>
          <w:lang w:eastAsia="tr-TR"/>
        </w:rPr>
        <w:br/>
        <w:t>––––––––––––––––––––</w:t>
      </w:r>
      <w:r w:rsidRPr="007D4084">
        <w:rPr>
          <w:rFonts w:ascii="Arial" w:eastAsia="Times New Roman" w:hAnsi="Arial" w:cs="Arial"/>
          <w:color w:val="666666"/>
          <w:sz w:val="21"/>
          <w:szCs w:val="21"/>
          <w:lang w:eastAsia="tr-TR"/>
        </w:rPr>
        <w:br/>
      </w:r>
      <w:r w:rsidRPr="007D4084">
        <w:rPr>
          <w:rFonts w:ascii="Arial" w:eastAsia="Times New Roman" w:hAnsi="Arial" w:cs="Arial"/>
          <w:i/>
          <w:iCs/>
          <w:color w:val="666666"/>
          <w:sz w:val="21"/>
          <w:szCs w:val="21"/>
          <w:lang w:eastAsia="tr-TR"/>
        </w:rPr>
        <w:t>(1) Bu madde başlığı "İl Çevre Kurulu" iken, 26/4/2006 tarihli ve 5491 sayılı Kanunun 5 inci maddesiyle metne işlendiği şekilde değiştirilmiştir.</w:t>
      </w:r>
      <w:r w:rsidRPr="007D4084">
        <w:rPr>
          <w:rFonts w:ascii="Arial" w:eastAsia="Times New Roman" w:hAnsi="Arial" w:cs="Arial"/>
          <w:color w:val="666666"/>
          <w:sz w:val="21"/>
          <w:szCs w:val="21"/>
          <w:lang w:eastAsia="tr-TR"/>
        </w:rPr>
        <w:br/>
      </w:r>
      <w:r w:rsidRPr="007D4084">
        <w:rPr>
          <w:rFonts w:ascii="Arial" w:eastAsia="Times New Roman" w:hAnsi="Arial" w:cs="Arial"/>
          <w:i/>
          <w:iCs/>
          <w:color w:val="666666"/>
          <w:sz w:val="21"/>
          <w:szCs w:val="21"/>
          <w:lang w:eastAsia="tr-TR"/>
        </w:rPr>
        <w:t>(2) Bu madde başlığı “Çevre Korunması” iken, 26/4/2006 tarihli ve 5491 sayılı Kanunun 6 ncı maddesiyle metne işlendiği şekilde değiştirilmiştir.</w:t>
      </w:r>
      <w:r w:rsidRPr="007D4084">
        <w:rPr>
          <w:rFonts w:ascii="Arial" w:eastAsia="Times New Roman" w:hAnsi="Arial" w:cs="Arial"/>
          <w:color w:val="666666"/>
          <w:sz w:val="21"/>
          <w:szCs w:val="21"/>
          <w:lang w:eastAsia="tr-TR"/>
        </w:rPr>
        <w:br/>
      </w:r>
      <w:r w:rsidRPr="007D4084">
        <w:rPr>
          <w:rFonts w:ascii="Arial" w:eastAsia="Times New Roman" w:hAnsi="Arial" w:cs="Arial"/>
          <w:color w:val="666666"/>
          <w:sz w:val="21"/>
          <w:szCs w:val="21"/>
          <w:lang w:eastAsia="tr-TR"/>
        </w:rPr>
        <w:br w:type="textWrapping" w:clear="all"/>
        <w:t>5914</w:t>
      </w:r>
      <w:r w:rsidRPr="007D4084">
        <w:rPr>
          <w:rFonts w:ascii="Arial" w:eastAsia="Times New Roman" w:hAnsi="Arial" w:cs="Arial"/>
          <w:color w:val="666666"/>
          <w:sz w:val="21"/>
          <w:szCs w:val="21"/>
          <w:lang w:eastAsia="tr-TR"/>
        </w:rPr>
        <w:br/>
        <w:t> </w:t>
      </w:r>
      <w:r w:rsidRPr="007D4084">
        <w:rPr>
          <w:rFonts w:ascii="Arial" w:eastAsia="Times New Roman" w:hAnsi="Arial" w:cs="Arial"/>
          <w:color w:val="666666"/>
          <w:sz w:val="21"/>
          <w:szCs w:val="21"/>
          <w:lang w:eastAsia="tr-TR"/>
        </w:rPr>
        <w:br/>
        <w:t>             Bu bölgelere ilişkin  plân ve projelerde; 3/5/1985 tarihli ve 3194 sayılı İmar Kanununun 9 uncu maddesi, 4/4/1990 tarihli ve 3621 sayılı Kıyı Kanununun plân onama yetkisini düzenleyen hükümleri, 21/7/1983 tarihli ve 2863 sayılı Kültür ve Tabiat Varlıklarını Koruma Kanununun 8 inci maddesinin tabiat varlıkları, doğal sit alanları ve bunların korunma alanlarının tespit ve tescili dışında kalan yetkileri düzenleyen hükümleri ile aynı Kanunun 17 nci maddesinin (a) bendi hükümleri  uygulanmaz.</w:t>
      </w:r>
      <w:r w:rsidRPr="007D4084">
        <w:rPr>
          <w:rFonts w:ascii="Arial" w:eastAsia="Times New Roman" w:hAnsi="Arial" w:cs="Arial"/>
          <w:color w:val="666666"/>
          <w:sz w:val="21"/>
          <w:szCs w:val="21"/>
          <w:lang w:eastAsia="tr-TR"/>
        </w:rPr>
        <w:br/>
        <w:t>             e) Sulak alanların doğal yapılarının ve ekolojik dengelerinin korunması esastır. Sulak alanların doldurulması ve kurutulması yolu ile arazi kazanılamaz. Bu hükme aykırı olarak arazi kazanılması halinde söz konusu alan faaliyet sahibince  eski haline getirilir.</w:t>
      </w:r>
      <w:r w:rsidRPr="007D4084">
        <w:rPr>
          <w:rFonts w:ascii="Arial" w:eastAsia="Times New Roman" w:hAnsi="Arial" w:cs="Arial"/>
          <w:color w:val="666666"/>
          <w:sz w:val="21"/>
          <w:szCs w:val="21"/>
          <w:lang w:eastAsia="tr-TR"/>
        </w:rPr>
        <w:br/>
        <w:t>             Sulak alanların korunması ve yönetimine ilişkin usûl ve esaslar ilgili kurum ve kuruluşların görüşü alınarak Bakanlıkça çıkarılacak yönetmelikle belirlenir.</w:t>
      </w:r>
      <w:r w:rsidRPr="007D4084">
        <w:rPr>
          <w:rFonts w:ascii="Arial" w:eastAsia="Times New Roman" w:hAnsi="Arial" w:cs="Arial"/>
          <w:color w:val="666666"/>
          <w:sz w:val="21"/>
          <w:szCs w:val="21"/>
          <w:lang w:eastAsia="tr-TR"/>
        </w:rPr>
        <w:br/>
        <w:t>             f) Biyolojik çeşitliliğin sürdürülebilirliliğinin sağlanması bakımından nesli tehdit veya tehlike altında olanlar ile nadir bitki ve hayvan türlerinin korunması esas olup, mevzuata aykırı biçimde ticarete konu edilmeleri yasaktır.</w:t>
      </w:r>
      <w:r w:rsidRPr="007D4084">
        <w:rPr>
          <w:rFonts w:ascii="Arial" w:eastAsia="Times New Roman" w:hAnsi="Arial" w:cs="Arial"/>
          <w:color w:val="666666"/>
          <w:sz w:val="21"/>
          <w:szCs w:val="21"/>
          <w:lang w:eastAsia="tr-TR"/>
        </w:rPr>
        <w:br/>
        <w:t>             g) Doğal kaynakların ve varlıkların korunması, kirliliğinin ve tahribatının önlenmesi ve kalitesinin iyileştirilmesi için gerekli idarî, hukukî ve teknik esaslar Bakanlık tarafından belirlenir.</w:t>
      </w:r>
      <w:r w:rsidRPr="007D4084">
        <w:rPr>
          <w:rFonts w:ascii="Arial" w:eastAsia="Times New Roman" w:hAnsi="Arial" w:cs="Arial"/>
          <w:color w:val="666666"/>
          <w:sz w:val="21"/>
          <w:szCs w:val="21"/>
          <w:lang w:eastAsia="tr-TR"/>
        </w:rPr>
        <w:br/>
        <w:t>             h) Ülkenin deniz, yeraltı ve yerüstü su kaynaklarının  ve su ürünleri istihsal alanlarının korunarak kullanılmasının sağlanması ve kirlenmeye karşı korunması esastır. Atıksu yönetimi ile ilgili politikaların oluşturulması ve koordinasyonunun sağlanması Bakanlığın sorumluluğundadır. Su ürünleri istihsal alanları ile ilgili alıcı ortam standartları Tarım ve Köyişleri Bakanlığınca belirlenir. </w:t>
      </w:r>
      <w:r w:rsidRPr="007D4084">
        <w:rPr>
          <w:rFonts w:ascii="Arial" w:eastAsia="Times New Roman" w:hAnsi="Arial" w:cs="Arial"/>
          <w:color w:val="666666"/>
          <w:sz w:val="21"/>
          <w:szCs w:val="21"/>
          <w:lang w:eastAsia="tr-TR"/>
        </w:rPr>
        <w:br/>
        <w:t>             Denizlerde yapılacak balık çiftlikleri, hassas alan niteliğindeki kapalı koy ve körfezler ile doğal ve arkeolojik sit alanlarında kurulamaz.</w:t>
      </w:r>
      <w:r w:rsidRPr="007D4084">
        <w:rPr>
          <w:rFonts w:ascii="Arial" w:eastAsia="Times New Roman" w:hAnsi="Arial" w:cs="Arial"/>
          <w:color w:val="666666"/>
          <w:sz w:val="21"/>
          <w:szCs w:val="21"/>
          <w:lang w:eastAsia="tr-TR"/>
        </w:rPr>
        <w:br/>
        <w:t>             Alıcı su ortamlarına atıksu deşarjlarına ilişkin usûl ve esaslar Bakanlıkça çıkarılacak  yönetmelikle belirlenir.</w:t>
      </w:r>
      <w:r w:rsidRPr="007D4084">
        <w:rPr>
          <w:rFonts w:ascii="Arial" w:eastAsia="Times New Roman" w:hAnsi="Arial" w:cs="Arial"/>
          <w:color w:val="666666"/>
          <w:sz w:val="21"/>
          <w:szCs w:val="21"/>
          <w:lang w:eastAsia="tr-TR"/>
        </w:rPr>
        <w:br/>
        <w:t>             ı) Çevrenin korunması ve kamuoyunda çevre bilincinin geliştirilmesi amacıyla, okul öncesi eğitimden başlanarak Millî Eğitim Bakanlığına bağlı örgün eğitim kurumlarının öğretim programlarında çevre ile ilgili konulara yer verilmesi esastır.</w:t>
      </w:r>
      <w:r w:rsidRPr="007D4084">
        <w:rPr>
          <w:rFonts w:ascii="Arial" w:eastAsia="Times New Roman" w:hAnsi="Arial" w:cs="Arial"/>
          <w:color w:val="666666"/>
          <w:sz w:val="21"/>
          <w:szCs w:val="21"/>
          <w:lang w:eastAsia="tr-TR"/>
        </w:rPr>
        <w:br/>
        <w:t xml:space="preserve">             Yaygın eğitime yönelik olarak, radyo ve televizyon programlarında da çevrenin önemine ve çevre bilincinin geliştirilmesine yönelik programlara yer verilmesi esastır. Türkiye Radyo - Televizyon Kurumu ile özel televizyon kanallarına ait televizyon programlarında ayda en az iki </w:t>
      </w:r>
      <w:r w:rsidRPr="007D4084">
        <w:rPr>
          <w:rFonts w:ascii="Arial" w:eastAsia="Times New Roman" w:hAnsi="Arial" w:cs="Arial"/>
          <w:color w:val="666666"/>
          <w:sz w:val="21"/>
          <w:szCs w:val="21"/>
          <w:lang w:eastAsia="tr-TR"/>
        </w:rPr>
        <w:lastRenderedPageBreak/>
        <w:t>saat, özel radyo kanallarının programlarında ise ayda en az yarım saat eğitici yayınların yapılması zorunludur. Bu yayınların % 20’sinin izlenme ve dinlenme oranı en yüksek saatlerde yapılması esastır. Radyo ve Televizyon Üst Kurulu, görev alanına giren hususlarda bu maddenin takibi ile yükümlüdür.</w:t>
      </w:r>
      <w:r w:rsidRPr="007D4084">
        <w:rPr>
          <w:rFonts w:ascii="Arial" w:eastAsia="Times New Roman" w:hAnsi="Arial" w:cs="Arial"/>
          <w:color w:val="666666"/>
          <w:sz w:val="21"/>
          <w:szCs w:val="21"/>
          <w:lang w:eastAsia="tr-TR"/>
        </w:rPr>
        <w:br/>
        <w:t>             j) Çevre ile ilgili olarak toplanan her türlü kaynak ve gelir, tahsisi mahiyette olup, öncelikle çevrenin korunması, geliştirilmesi, ıslahı ve kirliliğin önlenmesi için kullanılır.</w:t>
      </w:r>
      <w:r w:rsidRPr="007D4084">
        <w:rPr>
          <w:rFonts w:ascii="Arial" w:eastAsia="Times New Roman" w:hAnsi="Arial" w:cs="Arial"/>
          <w:color w:val="666666"/>
          <w:sz w:val="21"/>
          <w:szCs w:val="21"/>
          <w:lang w:eastAsia="tr-TR"/>
        </w:rPr>
        <w:br/>
        <w:t>             </w:t>
      </w:r>
      <w:r w:rsidRPr="007D4084">
        <w:rPr>
          <w:rFonts w:ascii="Arial" w:eastAsia="Times New Roman" w:hAnsi="Arial" w:cs="Arial"/>
          <w:i/>
          <w:iCs/>
          <w:color w:val="666666"/>
          <w:sz w:val="21"/>
          <w:szCs w:val="21"/>
          <w:lang w:eastAsia="tr-TR"/>
        </w:rPr>
        <w:t>Çevresel etki değerlendirilmesi</w:t>
      </w:r>
      <w:r w:rsidRPr="007D4084">
        <w:rPr>
          <w:rFonts w:ascii="Arial" w:eastAsia="Times New Roman" w:hAnsi="Arial" w:cs="Arial"/>
          <w:color w:val="666666"/>
          <w:sz w:val="21"/>
          <w:szCs w:val="21"/>
          <w:lang w:eastAsia="tr-TR"/>
        </w:rPr>
        <w:t>:</w:t>
      </w:r>
      <w:r w:rsidRPr="007D4084">
        <w:rPr>
          <w:rFonts w:ascii="Arial" w:eastAsia="Times New Roman" w:hAnsi="Arial" w:cs="Arial"/>
          <w:color w:val="666666"/>
          <w:sz w:val="21"/>
          <w:szCs w:val="21"/>
          <w:lang w:eastAsia="tr-TR"/>
        </w:rPr>
        <w:br/>
        <w:t>             </w:t>
      </w:r>
      <w:r w:rsidRPr="007D4084">
        <w:rPr>
          <w:rFonts w:ascii="Arial" w:eastAsia="Times New Roman" w:hAnsi="Arial" w:cs="Arial"/>
          <w:b/>
          <w:bCs/>
          <w:color w:val="666666"/>
          <w:sz w:val="21"/>
          <w:szCs w:val="21"/>
          <w:lang w:eastAsia="tr-TR"/>
        </w:rPr>
        <w:t>Madde 10 – (Değişik: 26/4/2006 – 5491/7 md.)</w:t>
      </w:r>
      <w:r w:rsidRPr="007D4084">
        <w:rPr>
          <w:rFonts w:ascii="Arial" w:eastAsia="Times New Roman" w:hAnsi="Arial" w:cs="Arial"/>
          <w:color w:val="666666"/>
          <w:sz w:val="21"/>
          <w:szCs w:val="21"/>
          <w:lang w:eastAsia="tr-TR"/>
        </w:rPr>
        <w:br/>
        <w:t>             Gerçekleştirmeyi plânladıkları faaliyetleri sonucu çevre sorunlarına yol açabilecek kurum, kuruluş ve işletmeler, Çevresel Etki Değerlendirmesi Raporu veya proje tanıtım dosyası hazırlamakla yükümlüdürler.</w:t>
      </w:r>
      <w:r w:rsidRPr="007D4084">
        <w:rPr>
          <w:rFonts w:ascii="Arial" w:eastAsia="Times New Roman" w:hAnsi="Arial" w:cs="Arial"/>
          <w:color w:val="666666"/>
          <w:sz w:val="21"/>
          <w:szCs w:val="21"/>
          <w:lang w:eastAsia="tr-TR"/>
        </w:rPr>
        <w:br/>
        <w:t>             Çevresel Etki Değerlendirmesi Olumlu Kararı veya Çevresel Etki Değerlendirmesi Gerekli Değildir Kararı alınmadıkça bu projelerle ilgili onay, izin, teşvik, yapı ve kullanım ruhsatı verilemez; proje için yatırıma başlanamaz ve ihale edilemez.</w:t>
      </w:r>
      <w:r w:rsidRPr="007D4084">
        <w:rPr>
          <w:rFonts w:ascii="Arial" w:eastAsia="Times New Roman" w:hAnsi="Arial" w:cs="Arial"/>
          <w:color w:val="666666"/>
          <w:sz w:val="21"/>
          <w:szCs w:val="21"/>
          <w:lang w:eastAsia="tr-TR"/>
        </w:rPr>
        <w:br/>
        <w:t>             </w:t>
      </w:r>
      <w:r w:rsidRPr="007D4084">
        <w:rPr>
          <w:rFonts w:ascii="Arial" w:eastAsia="Times New Roman" w:hAnsi="Arial" w:cs="Arial"/>
          <w:b/>
          <w:bCs/>
          <w:color w:val="666666"/>
          <w:sz w:val="21"/>
          <w:szCs w:val="21"/>
          <w:lang w:eastAsia="tr-TR"/>
        </w:rPr>
        <w:t>(İptal üçüncü fıkra: Anayasa Mahkemesi’nin 15/1/2009 tarihli ve E.:2006/99, K.:2009/9 sayılı Kararı ile.)</w:t>
      </w:r>
      <w:r w:rsidRPr="007D4084">
        <w:rPr>
          <w:rFonts w:ascii="Arial" w:eastAsia="Times New Roman" w:hAnsi="Arial" w:cs="Arial"/>
          <w:color w:val="666666"/>
          <w:sz w:val="21"/>
          <w:szCs w:val="21"/>
          <w:lang w:eastAsia="tr-TR"/>
        </w:rPr>
        <w:br/>
        <w:t>             Çevresel Etki Değerlendirmesine tâbi projeler ve Stratejik Çevresel Değerlendirmeye tâbi plân ve programlar ve konuya ilişkin  usûl ve esaslar  Bakanlıkça çıkarılacak  yönetmeliklerle belirlenir. </w:t>
      </w:r>
      <w:r w:rsidRPr="007D4084">
        <w:rPr>
          <w:rFonts w:ascii="Arial" w:eastAsia="Times New Roman" w:hAnsi="Arial" w:cs="Arial"/>
          <w:color w:val="666666"/>
          <w:sz w:val="21"/>
          <w:szCs w:val="21"/>
          <w:lang w:eastAsia="tr-TR"/>
        </w:rPr>
        <w:br/>
        <w:t>     </w:t>
      </w:r>
      <w:r w:rsidRPr="007D4084">
        <w:rPr>
          <w:rFonts w:ascii="Arial" w:eastAsia="Times New Roman" w:hAnsi="Arial" w:cs="Arial"/>
          <w:color w:val="666666"/>
          <w:sz w:val="21"/>
          <w:szCs w:val="21"/>
          <w:lang w:eastAsia="tr-TR"/>
        </w:rPr>
        <w:br/>
      </w:r>
      <w:r w:rsidRPr="007D4084">
        <w:rPr>
          <w:rFonts w:ascii="Arial" w:eastAsia="Times New Roman" w:hAnsi="Arial" w:cs="Arial"/>
          <w:color w:val="666666"/>
          <w:sz w:val="21"/>
          <w:szCs w:val="21"/>
          <w:lang w:eastAsia="tr-TR"/>
        </w:rPr>
        <w:br w:type="textWrapping" w:clear="all"/>
        <w:t>5915</w:t>
      </w:r>
      <w:r w:rsidRPr="007D4084">
        <w:rPr>
          <w:rFonts w:ascii="Arial" w:eastAsia="Times New Roman" w:hAnsi="Arial" w:cs="Arial"/>
          <w:color w:val="666666"/>
          <w:sz w:val="21"/>
          <w:szCs w:val="21"/>
          <w:lang w:eastAsia="tr-TR"/>
        </w:rPr>
        <w:br/>
        <w:t> </w:t>
      </w:r>
      <w:r w:rsidRPr="007D4084">
        <w:rPr>
          <w:rFonts w:ascii="Arial" w:eastAsia="Times New Roman" w:hAnsi="Arial" w:cs="Arial"/>
          <w:color w:val="666666"/>
          <w:sz w:val="21"/>
          <w:szCs w:val="21"/>
          <w:lang w:eastAsia="tr-TR"/>
        </w:rPr>
        <w:br/>
        <w:t> </w:t>
      </w:r>
      <w:r w:rsidRPr="007D4084">
        <w:rPr>
          <w:rFonts w:ascii="Arial" w:eastAsia="Times New Roman" w:hAnsi="Arial" w:cs="Arial"/>
          <w:color w:val="666666"/>
          <w:sz w:val="21"/>
          <w:szCs w:val="21"/>
          <w:lang w:eastAsia="tr-TR"/>
        </w:rPr>
        <w:br/>
        <w:t>             </w:t>
      </w:r>
      <w:r w:rsidRPr="007D4084">
        <w:rPr>
          <w:rFonts w:ascii="Arial" w:eastAsia="Times New Roman" w:hAnsi="Arial" w:cs="Arial"/>
          <w:i/>
          <w:iCs/>
          <w:color w:val="666666"/>
          <w:sz w:val="21"/>
          <w:szCs w:val="21"/>
          <w:lang w:eastAsia="tr-TR"/>
        </w:rPr>
        <w:t>İzin alma, arıtma ve bertaraf etme yükümlülüğü </w:t>
      </w:r>
      <w:r w:rsidRPr="007D4084">
        <w:rPr>
          <w:rFonts w:ascii="Arial" w:eastAsia="Times New Roman" w:hAnsi="Arial" w:cs="Arial"/>
          <w:i/>
          <w:iCs/>
          <w:color w:val="666666"/>
          <w:sz w:val="17"/>
          <w:szCs w:val="17"/>
          <w:vertAlign w:val="superscript"/>
          <w:lang w:eastAsia="tr-TR"/>
        </w:rPr>
        <w:t>(1)</w:t>
      </w:r>
      <w:r w:rsidRPr="007D4084">
        <w:rPr>
          <w:rFonts w:ascii="Arial" w:eastAsia="Times New Roman" w:hAnsi="Arial" w:cs="Arial"/>
          <w:color w:val="666666"/>
          <w:sz w:val="21"/>
          <w:szCs w:val="21"/>
          <w:lang w:eastAsia="tr-TR"/>
        </w:rPr>
        <w:br/>
        <w:t>             </w:t>
      </w:r>
      <w:r w:rsidRPr="007D4084">
        <w:rPr>
          <w:rFonts w:ascii="Arial" w:eastAsia="Times New Roman" w:hAnsi="Arial" w:cs="Arial"/>
          <w:b/>
          <w:bCs/>
          <w:color w:val="666666"/>
          <w:sz w:val="21"/>
          <w:szCs w:val="21"/>
          <w:lang w:eastAsia="tr-TR"/>
        </w:rPr>
        <w:t>Madde 11 –</w:t>
      </w:r>
      <w:r w:rsidRPr="007D4084">
        <w:rPr>
          <w:rFonts w:ascii="Arial" w:eastAsia="Times New Roman" w:hAnsi="Arial" w:cs="Arial"/>
          <w:color w:val="666666"/>
          <w:sz w:val="21"/>
          <w:szCs w:val="21"/>
          <w:lang w:eastAsia="tr-TR"/>
        </w:rPr>
        <w:t> </w:t>
      </w:r>
      <w:r w:rsidRPr="007D4084">
        <w:rPr>
          <w:rFonts w:ascii="Arial" w:eastAsia="Times New Roman" w:hAnsi="Arial" w:cs="Arial"/>
          <w:b/>
          <w:bCs/>
          <w:color w:val="666666"/>
          <w:sz w:val="21"/>
          <w:szCs w:val="21"/>
          <w:lang w:eastAsia="tr-TR"/>
        </w:rPr>
        <w:t>(Değişik: 26/4/2006 – 5491/8 md.)</w:t>
      </w:r>
      <w:r w:rsidRPr="007D4084">
        <w:rPr>
          <w:rFonts w:ascii="Arial" w:eastAsia="Times New Roman" w:hAnsi="Arial" w:cs="Arial"/>
          <w:color w:val="666666"/>
          <w:sz w:val="21"/>
          <w:szCs w:val="21"/>
          <w:lang w:eastAsia="tr-TR"/>
        </w:rPr>
        <w:br/>
        <w:t>             Üretim, tüketim ve hizmet faaliyetleri sonucunda oluşan atıklarını alıcı ortamlara doğrudan veya dolaylı vermeleri uygun görülmeyen tesis ve işletmeler ile yerleşim birimleri atıklarını yönetmeliklerde belirlenen standart ve yöntemlere uygun olarak arıtmak ve bertaraf etmekle veya ettirmekle ve  öngörülen izinleri almakla yükümlüdürler.</w:t>
      </w:r>
      <w:r w:rsidRPr="007D4084">
        <w:rPr>
          <w:rFonts w:ascii="Arial" w:eastAsia="Times New Roman" w:hAnsi="Arial" w:cs="Arial"/>
          <w:color w:val="666666"/>
          <w:sz w:val="21"/>
          <w:szCs w:val="21"/>
          <w:lang w:eastAsia="tr-TR"/>
        </w:rPr>
        <w:br/>
        <w:t>             Birinci fıkrada belirtilen yükümlülüğü bulunan tesis ve işletmeler ile yerleşim birimlerine;</w:t>
      </w:r>
      <w:r w:rsidRPr="007D4084">
        <w:rPr>
          <w:rFonts w:ascii="Arial" w:eastAsia="Times New Roman" w:hAnsi="Arial" w:cs="Arial"/>
          <w:color w:val="666666"/>
          <w:sz w:val="21"/>
          <w:szCs w:val="21"/>
          <w:lang w:eastAsia="tr-TR"/>
        </w:rPr>
        <w:br/>
        <w:t>             1) İnşaat ruhsatı aşamasında bu yükümlülüğünü yerine getireceğini gösterir proje ve belgeleri ilgili kuruma sunmadıkça inşaat ruhsatı verilmez.</w:t>
      </w:r>
      <w:r w:rsidRPr="007D4084">
        <w:rPr>
          <w:rFonts w:ascii="Arial" w:eastAsia="Times New Roman" w:hAnsi="Arial" w:cs="Arial"/>
          <w:color w:val="666666"/>
          <w:sz w:val="21"/>
          <w:szCs w:val="21"/>
          <w:lang w:eastAsia="tr-TR"/>
        </w:rPr>
        <w:br/>
        <w:t>             2) İnşaatı bitmiş olanlardan, bu yükümlülüğü yerine getirmeyenlere işletme ruhsatı ve/veya yapı kullanma ruhsatı verilmez.</w:t>
      </w:r>
      <w:r w:rsidRPr="007D4084">
        <w:rPr>
          <w:rFonts w:ascii="Arial" w:eastAsia="Times New Roman" w:hAnsi="Arial" w:cs="Arial"/>
          <w:color w:val="666666"/>
          <w:sz w:val="21"/>
          <w:szCs w:val="21"/>
          <w:lang w:eastAsia="tr-TR"/>
        </w:rPr>
        <w:br/>
        <w:t>             3) İnşaat ruhsatına, yapı kullanma veya işletme ruhsatını haiz olmakla birlikte arıtma ve bertaraf yükümlülüklerini yerine getirmemeleri halinde, verilmiş yapı kullanma izni veya işletme izni iptal edilir. </w:t>
      </w:r>
      <w:r w:rsidRPr="007D4084">
        <w:rPr>
          <w:rFonts w:ascii="Arial" w:eastAsia="Times New Roman" w:hAnsi="Arial" w:cs="Arial"/>
          <w:color w:val="666666"/>
          <w:sz w:val="21"/>
          <w:szCs w:val="21"/>
          <w:lang w:eastAsia="tr-TR"/>
        </w:rPr>
        <w:br/>
        <w:t>             Faaliyetlerinde değişiklik yapmayı ve/veya tesislerini büyütmeyi plânlayan gerçek ve tüzel kişiler yönetmelikle belirlenen usûl ve esaslar çerçevesinde atıklarını arıtma veya bertaraf etme yükümlülüğünü yerine getirmek zorundadırlar.</w:t>
      </w:r>
      <w:r w:rsidRPr="007D4084">
        <w:rPr>
          <w:rFonts w:ascii="Arial" w:eastAsia="Times New Roman" w:hAnsi="Arial" w:cs="Arial"/>
          <w:color w:val="666666"/>
          <w:sz w:val="21"/>
          <w:szCs w:val="21"/>
          <w:lang w:eastAsia="tr-TR"/>
        </w:rPr>
        <w:br/>
        <w:t>             Atıksuları toplayan kanalizasyon sistemi ile atıksuların arıtıldığı ve  arıtılmış atıksuların bertarafının sağlandığı atıksu altyapı sistemlerinin kurulması, bakımı, onarımı, ıslahı ve işletilmesinden; büyükşehirlerde 20/11/1981 tarihli ve 2560 sayılı İstanbul Su ve Kanalizasyon İdaresi Genel Müdürlüğü Kuruluş ve Görevleri Hakkında Kanunla belirlenen kuruluşlar, belediye ve mücavir alan sınırları içinde belediyeler, bunların  dışında iskâna konu her türlü kullanım alanında valiliğin denetiminde bu alanları kullananlar sorumludur.</w:t>
      </w:r>
      <w:r w:rsidRPr="007D4084">
        <w:rPr>
          <w:rFonts w:ascii="Arial" w:eastAsia="Times New Roman" w:hAnsi="Arial" w:cs="Arial"/>
          <w:color w:val="666666"/>
          <w:sz w:val="21"/>
          <w:szCs w:val="21"/>
          <w:lang w:eastAsia="tr-TR"/>
        </w:rPr>
        <w:br/>
        <w:t>             Serbest ve/veya endüstri bölgelerinde bölge müdürlükleri, kültür ve turizm koruma ve gelişme bölgelerinde, turizm merkezlerinde Kültür ve Turizm Bakanlığı veya yetkili kıldığı birimler, organize sanayi bölgelerinde organize sanayi bölgesi yönetimi, küçük sanayi sitelerinde kooperatif başkanlıkları, mevcut yerleşim alanlarından kopuk olarak münferit yapılmış tatil köyü, tatil sitesi, turizm tesis alanları vb. kullanım alanlarında ise site yönetimleri veya tesis işletmecileri atıksu altyapı sistemlerinin kurulması, bakımı, onarımı ve işletilmesinden sorumludurlar.</w:t>
      </w:r>
      <w:r w:rsidRPr="007D4084">
        <w:rPr>
          <w:rFonts w:ascii="Arial" w:eastAsia="Times New Roman" w:hAnsi="Arial" w:cs="Arial"/>
          <w:color w:val="666666"/>
          <w:sz w:val="21"/>
          <w:szCs w:val="21"/>
          <w:lang w:eastAsia="tr-TR"/>
        </w:rPr>
        <w:br/>
        <w:t xml:space="preserve">             Atıksu altyapı sistemlerini kullanan ve/veya kullanacaklar, bağlantı sistemlerinin olup olmadığına bakılmaksızın, arıtma sistemlerinden sorumlu yönetimlerin yapacağı her türlü yatırım, işletme, bakım, onarım, ıslah ve temizleme harcamalarının tamamına kirlilik yükü ve atıksu miktarı oranında katılmak zorundadırlar. Bu hizmetlerden yararlananlardan, belediye meclisince </w:t>
      </w:r>
      <w:r w:rsidRPr="007D4084">
        <w:rPr>
          <w:rFonts w:ascii="Arial" w:eastAsia="Times New Roman" w:hAnsi="Arial" w:cs="Arial"/>
          <w:color w:val="666666"/>
          <w:sz w:val="21"/>
          <w:szCs w:val="21"/>
          <w:lang w:eastAsia="tr-TR"/>
        </w:rPr>
        <w:lastRenderedPageBreak/>
        <w:t>ve bu maddede sorumluluk verilen diğer idarelerce belirlenecek tarifeye göre atıksu toplama, arıtma ve bertaraf ücreti alınır. Bu fıkra uyarınca tahsil edilen ücretler, atıksu ile ilgili hizmetler dışında kullanılamaz.</w:t>
      </w:r>
      <w:r w:rsidRPr="007D4084">
        <w:rPr>
          <w:rFonts w:ascii="Arial" w:eastAsia="Times New Roman" w:hAnsi="Arial" w:cs="Arial"/>
          <w:color w:val="666666"/>
          <w:sz w:val="21"/>
          <w:szCs w:val="21"/>
          <w:lang w:eastAsia="tr-TR"/>
        </w:rPr>
        <w:br/>
        <w:t>             Atıksu toplama havzasının birden fazla belediye veya kurumun yetki sahasında olması halinde; atıksu arıtma tesisini işleten kurum, atıksu ile ilgili yatırım ve harcama giderlerini kirletenlerden kirlilik yükü ve atıksu miktarı nispetinde tahsil eder.</w:t>
      </w:r>
      <w:r w:rsidRPr="007D4084">
        <w:rPr>
          <w:rFonts w:ascii="Arial" w:eastAsia="Times New Roman" w:hAnsi="Arial" w:cs="Arial"/>
          <w:color w:val="666666"/>
          <w:sz w:val="21"/>
          <w:szCs w:val="21"/>
          <w:lang w:eastAsia="tr-TR"/>
        </w:rPr>
        <w:br/>
        <w:t>             Atık üreticileri  uygun metot ve teknolojiler ile atıklarını en az düzeye düşürecek tedbirleri almak zorundadırlar.</w:t>
      </w:r>
      <w:r w:rsidRPr="007D4084">
        <w:rPr>
          <w:rFonts w:ascii="Arial" w:eastAsia="Times New Roman" w:hAnsi="Arial" w:cs="Arial"/>
          <w:color w:val="666666"/>
          <w:sz w:val="21"/>
          <w:szCs w:val="21"/>
          <w:lang w:eastAsia="tr-TR"/>
        </w:rPr>
        <w:br/>
        <w:t>             Atıkların üretiminin ve zararlarının önlenmesi veya azaltılması ile atıkların geri kazanılması ve geri kazanılabilen atıkların kaynağında ayrı toplanması esastır. Atık yönetim plânlarının hazırlanmasına ilişkin esaslar, Bakanlıkça çıkarılacak yönetmelikle düzenlenir.</w:t>
      </w:r>
      <w:r w:rsidRPr="007D4084">
        <w:rPr>
          <w:rFonts w:ascii="Arial" w:eastAsia="Times New Roman" w:hAnsi="Arial" w:cs="Arial"/>
          <w:color w:val="666666"/>
          <w:sz w:val="21"/>
          <w:szCs w:val="21"/>
          <w:lang w:eastAsia="tr-TR"/>
        </w:rPr>
        <w:br/>
        <w:t>             Geri kazanım imkânı olmayan atıklar, yönetmeliklerle belirlenen uygun yöntemlerle bertaraf edilir.</w:t>
      </w:r>
      <w:r w:rsidRPr="007D4084">
        <w:rPr>
          <w:rFonts w:ascii="Arial" w:eastAsia="Times New Roman" w:hAnsi="Arial" w:cs="Arial"/>
          <w:color w:val="666666"/>
          <w:sz w:val="21"/>
          <w:szCs w:val="21"/>
          <w:lang w:eastAsia="tr-TR"/>
        </w:rPr>
        <w:br/>
        <w:t>             Büyükşehir belediyeleri ve belediyeler evsel katı atık bertaraf tesislerini kurmak, kurdurmak, işletmek veya işlettirmekle yükümlüdürler. Bu hizmetten yararlanan ve/veya yararlanacaklar, sorumlu yönetimlerin yapacağı yatırım, işletme, bakım, onarım ve ıslah harcamalarına katılmakla yükümlüdür. Bu hizmetten yararlananlardan, belediye meclisince belirlenecek tarifeye göre katı atık toplama, taşıma ve bertaraf ücreti alınır. Bu fıkra uyarınca tahsil edilen ücretler, katı atıkla ilgili hizmetler dışında kullanılamaz.</w:t>
      </w:r>
      <w:r w:rsidRPr="007D4084">
        <w:rPr>
          <w:rFonts w:ascii="Arial" w:eastAsia="Times New Roman" w:hAnsi="Arial" w:cs="Arial"/>
          <w:color w:val="666666"/>
          <w:sz w:val="21"/>
          <w:szCs w:val="21"/>
          <w:lang w:eastAsia="tr-TR"/>
        </w:rPr>
        <w:br/>
        <w:t>             Üretici, ithalatçı ve piyasaya sürenlerin sorumluluğu kapsamında yükümlülük getirilen üreticiler, ithalatçılar ve piyasaya sürenler, ürünlerinin faydalı kullanım ömrü sonucunda oluşan atıklarının toplanması, taşınması, geri kazanımı, geri dönüşümü ve bertaraf edilmelerine dair yükümlülüklerinin yerine getirilmesi ve bunlara yönelik gerekli harcamalarının karşılanması, eğitim faaliyetlerinin gerçekleştirilmesi amacıyla Bakanlığın koordinasyonunda bir araya gelerek tüzel kişiliği haiz birlikler oluştururlar. Bu kapsamda yükümlülük getirilen kurum ve kuruluşların sorumluluklarının bu birliklere devrine ilişkin usûl ve esaslar Bakanlıkça çıkarılacak yönetmeliklerle belirlenir.</w:t>
      </w:r>
      <w:r w:rsidRPr="007D4084">
        <w:rPr>
          <w:rFonts w:ascii="Arial" w:eastAsia="Times New Roman" w:hAnsi="Arial" w:cs="Arial"/>
          <w:color w:val="666666"/>
          <w:sz w:val="21"/>
          <w:szCs w:val="21"/>
          <w:lang w:eastAsia="tr-TR"/>
        </w:rPr>
        <w:br/>
        <w:t> </w:t>
      </w:r>
      <w:r w:rsidRPr="007D4084">
        <w:rPr>
          <w:rFonts w:ascii="Arial" w:eastAsia="Times New Roman" w:hAnsi="Arial" w:cs="Arial"/>
          <w:color w:val="666666"/>
          <w:sz w:val="21"/>
          <w:szCs w:val="21"/>
          <w:lang w:eastAsia="tr-TR"/>
        </w:rPr>
        <w:br/>
        <w:t>–––––––––––––––––––––</w:t>
      </w:r>
      <w:r w:rsidRPr="007D4084">
        <w:rPr>
          <w:rFonts w:ascii="Arial" w:eastAsia="Times New Roman" w:hAnsi="Arial" w:cs="Arial"/>
          <w:color w:val="666666"/>
          <w:sz w:val="21"/>
          <w:szCs w:val="21"/>
          <w:lang w:eastAsia="tr-TR"/>
        </w:rPr>
        <w:br/>
      </w:r>
      <w:r w:rsidRPr="007D4084">
        <w:rPr>
          <w:rFonts w:ascii="Arial" w:eastAsia="Times New Roman" w:hAnsi="Arial" w:cs="Arial"/>
          <w:i/>
          <w:iCs/>
          <w:color w:val="666666"/>
          <w:sz w:val="21"/>
          <w:szCs w:val="21"/>
          <w:lang w:eastAsia="tr-TR"/>
        </w:rPr>
        <w:t>(1) Bu madde başlığı "İşletme izni ve haber verme yükümlülüğü:” iken,  26/4/2006 tarihli ve 5491 sayılı  Kanunun 8 inci maddesiyle metne işlendiği şekilde değiştirilmiştir.</w:t>
      </w:r>
      <w:r w:rsidRPr="007D4084">
        <w:rPr>
          <w:rFonts w:ascii="Arial" w:eastAsia="Times New Roman" w:hAnsi="Arial" w:cs="Arial"/>
          <w:color w:val="666666"/>
          <w:sz w:val="21"/>
          <w:szCs w:val="21"/>
          <w:lang w:eastAsia="tr-TR"/>
        </w:rPr>
        <w:br/>
      </w:r>
      <w:r w:rsidRPr="007D4084">
        <w:rPr>
          <w:rFonts w:ascii="Arial" w:eastAsia="Times New Roman" w:hAnsi="Arial" w:cs="Arial"/>
          <w:color w:val="666666"/>
          <w:sz w:val="21"/>
          <w:szCs w:val="21"/>
          <w:lang w:eastAsia="tr-TR"/>
        </w:rPr>
        <w:br w:type="textWrapping" w:clear="all"/>
        <w:t>5916</w:t>
      </w:r>
      <w:r w:rsidRPr="007D4084">
        <w:rPr>
          <w:rFonts w:ascii="Arial" w:eastAsia="Times New Roman" w:hAnsi="Arial" w:cs="Arial"/>
          <w:color w:val="666666"/>
          <w:sz w:val="21"/>
          <w:szCs w:val="21"/>
          <w:lang w:eastAsia="tr-TR"/>
        </w:rPr>
        <w:br/>
        <w:t>            </w:t>
      </w:r>
      <w:r w:rsidRPr="007D4084">
        <w:rPr>
          <w:rFonts w:ascii="Arial" w:eastAsia="Times New Roman" w:hAnsi="Arial" w:cs="Arial"/>
          <w:color w:val="666666"/>
          <w:sz w:val="21"/>
          <w:szCs w:val="21"/>
          <w:lang w:eastAsia="tr-TR"/>
        </w:rPr>
        <w:br/>
        <w:t>             Tehlikeli atık üreticileri, yönetmelikle belirlenecek esaslara göre atıklarını bertaraf etmek veya ettirmekle yükümlüdürler.</w:t>
      </w:r>
      <w:r w:rsidRPr="007D4084">
        <w:rPr>
          <w:rFonts w:ascii="Arial" w:eastAsia="Times New Roman" w:hAnsi="Arial" w:cs="Arial"/>
          <w:color w:val="666666"/>
          <w:sz w:val="21"/>
          <w:szCs w:val="21"/>
          <w:lang w:eastAsia="tr-TR"/>
        </w:rPr>
        <w:br/>
        <w:t>             Atık geri kazanım, geri dönüşüm ve bertaraf tesislerini kurmak ve işletmek isteyen gerçek ve/veya tüzel kişiler, yönetmelikle belirlenen esaslar doğrultusunda, ürün standardı, ürünlerinin satışa uygunluğu ve piyasadaki denetimi ile ilgili izni, ilgili kurumlardan almak kaydı ile Bakanlıktan lisans almakla yükümlüdür.</w:t>
      </w:r>
      <w:r w:rsidRPr="007D4084">
        <w:rPr>
          <w:rFonts w:ascii="Arial" w:eastAsia="Times New Roman" w:hAnsi="Arial" w:cs="Arial"/>
          <w:color w:val="666666"/>
          <w:sz w:val="21"/>
          <w:szCs w:val="21"/>
          <w:lang w:eastAsia="tr-TR"/>
        </w:rPr>
        <w:br/>
        <w:t>             Evsel atıklar hariç olmak üzere, atık taşıma ve/veya toplama işlerini yapan kurum veya kuruluşlar Bakanlıktan lisans almak zorundadır. Evsel atıkların taşıma ve toplama işlerini yapan kurum ve kuruluşlar Bakanlıkça kayıt altına alınır.</w:t>
      </w:r>
      <w:r w:rsidRPr="007D4084">
        <w:rPr>
          <w:rFonts w:ascii="Arial" w:eastAsia="Times New Roman" w:hAnsi="Arial" w:cs="Arial"/>
          <w:color w:val="666666"/>
          <w:sz w:val="21"/>
          <w:szCs w:val="21"/>
          <w:lang w:eastAsia="tr-TR"/>
        </w:rPr>
        <w:br/>
        <w:t>             Atıksu arıtımı, atık bertarafı ve atık geri kazanım tesisleri yapmak amacıyla belediyelerin hizmet birlikleri kurmaları halinde, bu hizmet birliklerine araştırma, etüt ve proje konularında Bakanlıkça teknik ve malî yardım yapılır. Tesis yapım projeleri ise bu Kanunun 18 inci maddesi çerçevesinde kredi veya yardım ile desteklenebilir. Kredi borcunun geri ödenmemesi durumunda 6183 sayılı Amme Alacaklarının Tahsil Usulü Hakkında Kanun hükümlerine göre takip yapılır ve öncelikle 2380 sayılı Belediyelere ve İl Özel İdarelerine Genel Bütçe Vergi Gelirlerinden Pay Verilmesi Hakkında Kanunun ek 4 üncü maddesi hükümleri çerçevesinde ilgili belediyelerin İller Bankasındaki paylarından tahsil olunur. </w:t>
      </w:r>
      <w:r w:rsidRPr="007D4084">
        <w:rPr>
          <w:rFonts w:ascii="Arial" w:eastAsia="Times New Roman" w:hAnsi="Arial" w:cs="Arial"/>
          <w:color w:val="666666"/>
          <w:sz w:val="21"/>
          <w:szCs w:val="21"/>
          <w:lang w:eastAsia="tr-TR"/>
        </w:rPr>
        <w:br/>
        <w:t>             Arıtma ve bertaraf etme yükümlülüğüne tâbi tesis ve işletmeler ile yerleşim birimleri, bu yükümlülüğe istinaden kurulması zorunlu olan arıtma ve bertaraf sistemleri, atıksu arıtma ve ön arıtma sistemleri ile atıksu altyapı sistemlerinin kurulması, onarımı, ıslahı, işletilmesi ve harcamalara katkı paylarının belirlenmesi ile ilgili usûl ve  esaslar Bakanlıkça yönetmeliklerle düzenlenir. Bu konuda diğer kanunlarla verilen yetkiler saklıdır.</w:t>
      </w:r>
      <w:r w:rsidRPr="007D4084">
        <w:rPr>
          <w:rFonts w:ascii="Arial" w:eastAsia="Times New Roman" w:hAnsi="Arial" w:cs="Arial"/>
          <w:color w:val="666666"/>
          <w:sz w:val="21"/>
          <w:szCs w:val="21"/>
          <w:lang w:eastAsia="tr-TR"/>
        </w:rPr>
        <w:br/>
        <w:t xml:space="preserve">             Bu Kanunun uygulanmasını sağlamak üzere alınması gereken izinler ve bu izinlerin tâbi </w:t>
      </w:r>
      <w:r w:rsidRPr="007D4084">
        <w:rPr>
          <w:rFonts w:ascii="Arial" w:eastAsia="Times New Roman" w:hAnsi="Arial" w:cs="Arial"/>
          <w:color w:val="666666"/>
          <w:sz w:val="21"/>
          <w:szCs w:val="21"/>
          <w:lang w:eastAsia="tr-TR"/>
        </w:rPr>
        <w:lastRenderedPageBreak/>
        <w:t>olacağı usûl ve esaslar Bakanlıkça çıkarılacak yönetmeliklerle belirlenir.</w:t>
      </w:r>
      <w:r w:rsidRPr="007D4084">
        <w:rPr>
          <w:rFonts w:ascii="Arial" w:eastAsia="Times New Roman" w:hAnsi="Arial" w:cs="Arial"/>
          <w:color w:val="666666"/>
          <w:sz w:val="21"/>
          <w:szCs w:val="21"/>
          <w:lang w:eastAsia="tr-TR"/>
        </w:rPr>
        <w:br/>
        <w:t>             Faaliyetleri nedeniyle çevreye olumsuz etkileri olabilecek kurum, kuruluş ve işletmeler tarafından, faaliyetlerine ilişkin olası bir kaza durumunda, kazanın çevreye olumsuz etkilerini kontrol altına almak ve azaltmak üzere uygulanacak acil durum plânları hazırlanması zorunludur. Buna ilişkin usûl ve esaslar Bakanlıkça çıkarılacak yönetmelikle düzenlenir.</w:t>
      </w:r>
      <w:r w:rsidRPr="007D4084">
        <w:rPr>
          <w:rFonts w:ascii="Arial" w:eastAsia="Times New Roman" w:hAnsi="Arial" w:cs="Arial"/>
          <w:color w:val="666666"/>
          <w:sz w:val="21"/>
          <w:szCs w:val="21"/>
          <w:lang w:eastAsia="tr-TR"/>
        </w:rPr>
        <w:br/>
        <w:t>             Bu plânlar dikkate alınarak Bakanlığın koordinasyonunda ilgili kurum ve kuruluşlarca yerel, bölgesel ve ulusal acil durum plânları hazırlanır.</w:t>
      </w:r>
      <w:r w:rsidRPr="007D4084">
        <w:rPr>
          <w:rFonts w:ascii="Arial" w:eastAsia="Times New Roman" w:hAnsi="Arial" w:cs="Arial"/>
          <w:color w:val="666666"/>
          <w:sz w:val="21"/>
          <w:szCs w:val="21"/>
          <w:lang w:eastAsia="tr-TR"/>
        </w:rPr>
        <w:br/>
        <w:t>             Liman, tersane, gemi bakım-onarım, gemi söküm, marina gibi kıyı tesisleri; kendi tesislerinde ve gemi ve diğer deniz araçlarında oluşan petrollü, yağlı katı atıklar ve sintine, kirli balast, slaç, slop gibi sıvı atıklar ile evsel atıksu ve katı atıkların alınması, depolanması, taşınması ve bertarafı ile ilgili işlemleri ve tesisleri yapmak veya yaptırmakla yükümlüdürler. Buna ilişkin usûl ve esaslar Bakanlıkça çıkarılacak yönetmelikle belirlenir.</w:t>
      </w:r>
      <w:r w:rsidRPr="007D4084">
        <w:rPr>
          <w:rFonts w:ascii="Arial" w:eastAsia="Times New Roman" w:hAnsi="Arial" w:cs="Arial"/>
          <w:color w:val="666666"/>
          <w:sz w:val="21"/>
          <w:szCs w:val="21"/>
          <w:lang w:eastAsia="tr-TR"/>
        </w:rPr>
        <w:br/>
        <w:t>             </w:t>
      </w:r>
      <w:r w:rsidRPr="007D4084">
        <w:rPr>
          <w:rFonts w:ascii="Arial" w:eastAsia="Times New Roman" w:hAnsi="Arial" w:cs="Arial"/>
          <w:i/>
          <w:iCs/>
          <w:color w:val="666666"/>
          <w:sz w:val="21"/>
          <w:szCs w:val="21"/>
          <w:lang w:eastAsia="tr-TR"/>
        </w:rPr>
        <w:t>Denetim, bilgi verme ve bildirim yükümlülüğü</w:t>
      </w:r>
      <w:r w:rsidRPr="007D4084">
        <w:rPr>
          <w:rFonts w:ascii="Arial" w:eastAsia="Times New Roman" w:hAnsi="Arial" w:cs="Arial"/>
          <w:i/>
          <w:iCs/>
          <w:color w:val="666666"/>
          <w:sz w:val="17"/>
          <w:szCs w:val="17"/>
          <w:vertAlign w:val="superscript"/>
          <w:lang w:eastAsia="tr-TR"/>
        </w:rPr>
        <w:t>(1)</w:t>
      </w:r>
      <w:r w:rsidRPr="007D4084">
        <w:rPr>
          <w:rFonts w:ascii="Arial" w:eastAsia="Times New Roman" w:hAnsi="Arial" w:cs="Arial"/>
          <w:color w:val="666666"/>
          <w:sz w:val="21"/>
          <w:szCs w:val="21"/>
          <w:lang w:eastAsia="tr-TR"/>
        </w:rPr>
        <w:br/>
        <w:t>             </w:t>
      </w:r>
      <w:r w:rsidRPr="007D4084">
        <w:rPr>
          <w:rFonts w:ascii="Arial" w:eastAsia="Times New Roman" w:hAnsi="Arial" w:cs="Arial"/>
          <w:b/>
          <w:bCs/>
          <w:color w:val="666666"/>
          <w:sz w:val="21"/>
          <w:szCs w:val="21"/>
          <w:lang w:eastAsia="tr-TR"/>
        </w:rPr>
        <w:t>Madde</w:t>
      </w:r>
      <w:r w:rsidRPr="007D4084">
        <w:rPr>
          <w:rFonts w:ascii="Arial" w:eastAsia="Times New Roman" w:hAnsi="Arial" w:cs="Arial"/>
          <w:color w:val="666666"/>
          <w:sz w:val="21"/>
          <w:szCs w:val="21"/>
          <w:lang w:eastAsia="tr-TR"/>
        </w:rPr>
        <w:t> </w:t>
      </w:r>
      <w:r w:rsidRPr="007D4084">
        <w:rPr>
          <w:rFonts w:ascii="Arial" w:eastAsia="Times New Roman" w:hAnsi="Arial" w:cs="Arial"/>
          <w:b/>
          <w:bCs/>
          <w:color w:val="666666"/>
          <w:sz w:val="21"/>
          <w:szCs w:val="21"/>
          <w:lang w:eastAsia="tr-TR"/>
        </w:rPr>
        <w:t>12</w:t>
      </w:r>
      <w:r w:rsidRPr="007D4084">
        <w:rPr>
          <w:rFonts w:ascii="Arial" w:eastAsia="Times New Roman" w:hAnsi="Arial" w:cs="Arial"/>
          <w:color w:val="666666"/>
          <w:sz w:val="21"/>
          <w:szCs w:val="21"/>
          <w:lang w:eastAsia="tr-TR"/>
        </w:rPr>
        <w:t> – </w:t>
      </w:r>
      <w:r w:rsidRPr="007D4084">
        <w:rPr>
          <w:rFonts w:ascii="Arial" w:eastAsia="Times New Roman" w:hAnsi="Arial" w:cs="Arial"/>
          <w:b/>
          <w:bCs/>
          <w:color w:val="666666"/>
          <w:sz w:val="21"/>
          <w:szCs w:val="21"/>
          <w:lang w:eastAsia="tr-TR"/>
        </w:rPr>
        <w:t>(Değişik: 26/4/2006</w:t>
      </w:r>
      <w:r w:rsidRPr="007D4084">
        <w:rPr>
          <w:rFonts w:ascii="Arial" w:eastAsia="Times New Roman" w:hAnsi="Arial" w:cs="Arial"/>
          <w:color w:val="666666"/>
          <w:sz w:val="21"/>
          <w:szCs w:val="21"/>
          <w:lang w:eastAsia="tr-TR"/>
        </w:rPr>
        <w:t> </w:t>
      </w:r>
      <w:r w:rsidRPr="007D4084">
        <w:rPr>
          <w:rFonts w:ascii="Arial" w:eastAsia="Times New Roman" w:hAnsi="Arial" w:cs="Arial"/>
          <w:b/>
          <w:bCs/>
          <w:color w:val="666666"/>
          <w:sz w:val="21"/>
          <w:szCs w:val="21"/>
          <w:lang w:eastAsia="tr-TR"/>
        </w:rPr>
        <w:t>– 5491/9 md.)</w:t>
      </w:r>
      <w:r w:rsidRPr="007D4084">
        <w:rPr>
          <w:rFonts w:ascii="Arial" w:eastAsia="Times New Roman" w:hAnsi="Arial" w:cs="Arial"/>
          <w:color w:val="666666"/>
          <w:sz w:val="21"/>
          <w:szCs w:val="21"/>
          <w:lang w:eastAsia="tr-TR"/>
        </w:rPr>
        <w:br/>
        <w:t>             Bu Kanun hükümlerine uyulup uyulmadığını denetleme yetkisi Bakanlığa  aittir. Gerektiğinde bu yetki, Bakanlıkça; il özel idarelerine,  çevre denetim birimlerini kuran belediye başkanlıklarına, Denizcilik Müsteşarlığına, Sahil Güvenlik Komutanlığına, 13/10/1983 tarihli ve 2918 sayılı Karayolları Trafik Kanununa göre belirlenen denetleme görevlilerine (…) </w:t>
      </w:r>
      <w:r w:rsidRPr="007D4084">
        <w:rPr>
          <w:rFonts w:ascii="Arial" w:eastAsia="Times New Roman" w:hAnsi="Arial" w:cs="Arial"/>
          <w:color w:val="666666"/>
          <w:sz w:val="17"/>
          <w:szCs w:val="17"/>
          <w:vertAlign w:val="superscript"/>
          <w:lang w:eastAsia="tr-TR"/>
        </w:rPr>
        <w:t>(2)</w:t>
      </w:r>
      <w:r w:rsidRPr="007D4084">
        <w:rPr>
          <w:rFonts w:ascii="Arial" w:eastAsia="Times New Roman" w:hAnsi="Arial" w:cs="Arial"/>
          <w:color w:val="666666"/>
          <w:sz w:val="21"/>
          <w:szCs w:val="21"/>
          <w:lang w:eastAsia="tr-TR"/>
        </w:rPr>
        <w:t> devredilir. Denetimler, Bakanlığın belirlediği denetim usûl ve esasları çerçevesinde yapılır. </w:t>
      </w:r>
      <w:r w:rsidRPr="007D4084">
        <w:rPr>
          <w:rFonts w:ascii="Arial" w:eastAsia="Times New Roman" w:hAnsi="Arial" w:cs="Arial"/>
          <w:color w:val="666666"/>
          <w:sz w:val="17"/>
          <w:szCs w:val="17"/>
          <w:vertAlign w:val="superscript"/>
          <w:lang w:eastAsia="tr-TR"/>
        </w:rPr>
        <w:t>(2)</w:t>
      </w:r>
      <w:r w:rsidRPr="007D4084">
        <w:rPr>
          <w:rFonts w:ascii="Arial" w:eastAsia="Times New Roman" w:hAnsi="Arial" w:cs="Arial"/>
          <w:color w:val="666666"/>
          <w:sz w:val="21"/>
          <w:szCs w:val="21"/>
          <w:lang w:eastAsia="tr-TR"/>
        </w:rPr>
        <w:br/>
        <w:t>             Askerî işyerleri, askerî bölgeler ve tatbikatların bu Kanun çerçevesindeki denetimi ve neticelerine ait işlemler; Genelkurmay Başkanlığı, Millî Savunma Bakanlığı, İçişleri Bakanlığı ve Bakanlık tarafından müştereken hazırlanacak yönetmeliğe göre yürütülür.</w:t>
      </w:r>
      <w:r w:rsidRPr="007D4084">
        <w:rPr>
          <w:rFonts w:ascii="Arial" w:eastAsia="Times New Roman" w:hAnsi="Arial" w:cs="Arial"/>
          <w:color w:val="666666"/>
          <w:sz w:val="21"/>
          <w:szCs w:val="21"/>
          <w:lang w:eastAsia="tr-TR"/>
        </w:rPr>
        <w:br/>
        <w:t>             İlgililer, Bakanlığın veya denetimle yetkili diğer mercilerin isteyecekleri bilgi ve belgeleri vermek, yetkililerin yaptıracakları analiz ve ölçümlerin giderlerini karşılamak, denetim esnasında her türlü kolaylığı göstermek zorundadırlar.</w:t>
      </w:r>
      <w:r w:rsidRPr="007D4084">
        <w:rPr>
          <w:rFonts w:ascii="Arial" w:eastAsia="Times New Roman" w:hAnsi="Arial" w:cs="Arial"/>
          <w:color w:val="666666"/>
          <w:sz w:val="21"/>
          <w:szCs w:val="21"/>
          <w:lang w:eastAsia="tr-TR"/>
        </w:rPr>
        <w:br/>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r>
      <w:r w:rsidRPr="007D4084">
        <w:rPr>
          <w:rFonts w:ascii="Arial" w:eastAsia="Times New Roman" w:hAnsi="Arial" w:cs="Arial"/>
          <w:color w:val="666666"/>
          <w:sz w:val="21"/>
          <w:szCs w:val="21"/>
          <w:lang w:eastAsia="tr-TR"/>
        </w:rPr>
        <w:softHyphen/>
        <w:t>––––––––––––––––––––</w:t>
      </w:r>
      <w:r w:rsidRPr="007D4084">
        <w:rPr>
          <w:rFonts w:ascii="Arial" w:eastAsia="Times New Roman" w:hAnsi="Arial" w:cs="Arial"/>
          <w:color w:val="666666"/>
          <w:sz w:val="21"/>
          <w:szCs w:val="21"/>
          <w:lang w:eastAsia="tr-TR"/>
        </w:rPr>
        <w:br/>
      </w:r>
      <w:r w:rsidRPr="007D4084">
        <w:rPr>
          <w:rFonts w:ascii="Arial" w:eastAsia="Times New Roman" w:hAnsi="Arial" w:cs="Arial"/>
          <w:i/>
          <w:iCs/>
          <w:color w:val="666666"/>
          <w:sz w:val="21"/>
          <w:szCs w:val="21"/>
          <w:lang w:eastAsia="tr-TR"/>
        </w:rPr>
        <w:t>(1)    Bu madde başlığı "Denetim" iken, 26/4/2006 tarihli ve 5491 sayılı Kanunun 9 uncu maddesiyle metne işlendiği şekilde değiştirilmiştir.</w:t>
      </w:r>
      <w:r w:rsidRPr="007D4084">
        <w:rPr>
          <w:rFonts w:ascii="Arial" w:eastAsia="Times New Roman" w:hAnsi="Arial" w:cs="Arial"/>
          <w:color w:val="666666"/>
          <w:sz w:val="21"/>
          <w:szCs w:val="21"/>
          <w:lang w:eastAsia="tr-TR"/>
        </w:rPr>
        <w:br/>
      </w:r>
      <w:r w:rsidRPr="007D4084">
        <w:rPr>
          <w:rFonts w:ascii="Arial" w:eastAsia="Times New Roman" w:hAnsi="Arial" w:cs="Arial"/>
          <w:i/>
          <w:iCs/>
          <w:color w:val="666666"/>
          <w:sz w:val="21"/>
          <w:szCs w:val="21"/>
          <w:lang w:eastAsia="tr-TR"/>
        </w:rPr>
        <w:t>(2)   Bu fıkrada yer alan “veya Bakanlıkça uygun görülen diğer kurum ve kuruluşlara” ibaresi; Anayasa Mahkemesi’nin 15/1/2009 tarihli ve E.:2006/99, K.:2009/9 sayılı Kararıyla iptal edilmiştir.</w:t>
      </w:r>
      <w:r w:rsidRPr="007D4084">
        <w:rPr>
          <w:rFonts w:ascii="Arial" w:eastAsia="Times New Roman" w:hAnsi="Arial" w:cs="Arial"/>
          <w:color w:val="666666"/>
          <w:sz w:val="21"/>
          <w:szCs w:val="21"/>
          <w:lang w:eastAsia="tr-TR"/>
        </w:rPr>
        <w:br/>
        <w:t> </w:t>
      </w:r>
      <w:r w:rsidRPr="007D4084">
        <w:rPr>
          <w:rFonts w:ascii="Arial" w:eastAsia="Times New Roman" w:hAnsi="Arial" w:cs="Arial"/>
          <w:color w:val="666666"/>
          <w:sz w:val="21"/>
          <w:szCs w:val="21"/>
          <w:lang w:eastAsia="tr-TR"/>
        </w:rPr>
        <w:br/>
      </w:r>
      <w:r w:rsidRPr="007D4084">
        <w:rPr>
          <w:rFonts w:ascii="Arial" w:eastAsia="Times New Roman" w:hAnsi="Arial" w:cs="Arial"/>
          <w:color w:val="666666"/>
          <w:sz w:val="21"/>
          <w:szCs w:val="21"/>
          <w:lang w:eastAsia="tr-TR"/>
        </w:rPr>
        <w:br w:type="textWrapping" w:clear="all"/>
        <w:t>5916-1</w:t>
      </w:r>
      <w:r w:rsidRPr="007D4084">
        <w:rPr>
          <w:rFonts w:ascii="Arial" w:eastAsia="Times New Roman" w:hAnsi="Arial" w:cs="Arial"/>
          <w:color w:val="666666"/>
          <w:sz w:val="21"/>
          <w:szCs w:val="21"/>
          <w:lang w:eastAsia="tr-TR"/>
        </w:rPr>
        <w:br/>
        <w:t> </w:t>
      </w:r>
      <w:r w:rsidRPr="007D4084">
        <w:rPr>
          <w:rFonts w:ascii="Arial" w:eastAsia="Times New Roman" w:hAnsi="Arial" w:cs="Arial"/>
          <w:color w:val="666666"/>
          <w:sz w:val="21"/>
          <w:szCs w:val="21"/>
          <w:lang w:eastAsia="tr-TR"/>
        </w:rPr>
        <w:br/>
        <w:t>             İlgililer, çevre kirliliğine neden olabilecek faaliyetleri ile ilgili olarak, kullandıkları hammadde, yakıt, çıkardıkları ürün ve atıklar ile üretim şemalarını, acil durum plânlarını, izleme sistemleri ve kirlilik raporları ile diğer bilgi ve belgeleri talep edilmesi halinde  Bakanlığa veya yetkili denetim birimine vermek zorundadırlar. </w:t>
      </w:r>
      <w:r w:rsidRPr="007D4084">
        <w:rPr>
          <w:rFonts w:ascii="Arial" w:eastAsia="Times New Roman" w:hAnsi="Arial" w:cs="Arial"/>
          <w:color w:val="666666"/>
          <w:sz w:val="21"/>
          <w:szCs w:val="21"/>
          <w:lang w:eastAsia="tr-TR"/>
        </w:rPr>
        <w:br/>
        <w:t>             Denetim, bilgi verme ve bildirim yükümlülüğüne ilişkin usûl ve esaslar Bakanlıkça çıkarılacak yönetmelikle düzenlenir.</w:t>
      </w:r>
      <w:r w:rsidRPr="007D4084">
        <w:rPr>
          <w:rFonts w:ascii="Arial" w:eastAsia="Times New Roman" w:hAnsi="Arial" w:cs="Arial"/>
          <w:color w:val="666666"/>
          <w:sz w:val="21"/>
          <w:szCs w:val="21"/>
          <w:lang w:eastAsia="tr-TR"/>
        </w:rPr>
        <w:br/>
        <w:t>             </w:t>
      </w:r>
      <w:r w:rsidRPr="007D4084">
        <w:rPr>
          <w:rFonts w:ascii="Arial" w:eastAsia="Times New Roman" w:hAnsi="Arial" w:cs="Arial"/>
          <w:i/>
          <w:iCs/>
          <w:color w:val="666666"/>
          <w:sz w:val="21"/>
          <w:szCs w:val="21"/>
          <w:lang w:eastAsia="tr-TR"/>
        </w:rPr>
        <w:t>Tehlikeli kimyasallar ve atıklar</w:t>
      </w:r>
      <w:r w:rsidRPr="007D4084">
        <w:rPr>
          <w:rFonts w:ascii="Arial" w:eastAsia="Times New Roman" w:hAnsi="Arial" w:cs="Arial"/>
          <w:i/>
          <w:iCs/>
          <w:color w:val="666666"/>
          <w:sz w:val="17"/>
          <w:szCs w:val="17"/>
          <w:vertAlign w:val="superscript"/>
          <w:lang w:eastAsia="tr-TR"/>
        </w:rPr>
        <w:t>(1)</w:t>
      </w:r>
      <w:r w:rsidRPr="007D4084">
        <w:rPr>
          <w:rFonts w:ascii="Arial" w:eastAsia="Times New Roman" w:hAnsi="Arial" w:cs="Arial"/>
          <w:color w:val="666666"/>
          <w:sz w:val="21"/>
          <w:szCs w:val="21"/>
          <w:lang w:eastAsia="tr-TR"/>
        </w:rPr>
        <w:br/>
        <w:t>             </w:t>
      </w:r>
      <w:r w:rsidRPr="007D4084">
        <w:rPr>
          <w:rFonts w:ascii="Arial" w:eastAsia="Times New Roman" w:hAnsi="Arial" w:cs="Arial"/>
          <w:b/>
          <w:bCs/>
          <w:color w:val="666666"/>
          <w:sz w:val="21"/>
          <w:szCs w:val="21"/>
          <w:lang w:eastAsia="tr-TR"/>
        </w:rPr>
        <w:t>Madde 13</w:t>
      </w:r>
      <w:r w:rsidRPr="007D4084">
        <w:rPr>
          <w:rFonts w:ascii="Arial" w:eastAsia="Times New Roman" w:hAnsi="Arial" w:cs="Arial"/>
          <w:color w:val="666666"/>
          <w:sz w:val="21"/>
          <w:szCs w:val="21"/>
          <w:lang w:eastAsia="tr-TR"/>
        </w:rPr>
        <w:t> –  </w:t>
      </w:r>
      <w:r w:rsidRPr="007D4084">
        <w:rPr>
          <w:rFonts w:ascii="Arial" w:eastAsia="Times New Roman" w:hAnsi="Arial" w:cs="Arial"/>
          <w:b/>
          <w:bCs/>
          <w:color w:val="666666"/>
          <w:sz w:val="21"/>
          <w:szCs w:val="21"/>
          <w:lang w:eastAsia="tr-TR"/>
        </w:rPr>
        <w:t>(Değişik: 26/4/2006 – 5491/10 md.)</w:t>
      </w:r>
      <w:r w:rsidRPr="007D4084">
        <w:rPr>
          <w:rFonts w:ascii="Arial" w:eastAsia="Times New Roman" w:hAnsi="Arial" w:cs="Arial"/>
          <w:color w:val="666666"/>
          <w:sz w:val="21"/>
          <w:szCs w:val="21"/>
          <w:lang w:eastAsia="tr-TR"/>
        </w:rPr>
        <w:br/>
        <w:t>             Tehlikeli kimyasalların belirlenmesi, üretimi, ithalatı, atık konumuna gelinceye kadar geçen süreçte kullanım alanları ve miktarları, etiketlenmesi, ambalajlanması, sınıflandırılması, depolanması, risk değerlendirilmesi, taşınması ile ihracatına ilişkin usûl ve esaslar ilgili kurum ve kuruluşların görüşleri alınarak Bakanlıkça çıkarılacak yönetmelikle belirlenir.</w:t>
      </w:r>
      <w:r w:rsidRPr="007D4084">
        <w:rPr>
          <w:rFonts w:ascii="Arial" w:eastAsia="Times New Roman" w:hAnsi="Arial" w:cs="Arial"/>
          <w:color w:val="666666"/>
          <w:sz w:val="21"/>
          <w:szCs w:val="21"/>
          <w:lang w:eastAsia="tr-TR"/>
        </w:rPr>
        <w:br/>
        <w:t>             Yönetmelik hükümlerine aykırı olarak piyasaya sürüldüğü tespit edilen tehlikeli kimyasallar ile bu kimyasalları içeren eşya, bunları satış ve kullanım amacıyla piyasaya süren kurum, kuruluş ve işletmelere toplattırılır ve imha ettirilir. Nakil ve imha için gereken masraflar ilgililerince karşılanır. Bu yükümlülüğün yerine getirilmemesi halinde bu masraflar, ilgili kurum, kuruluş ve işletmelerden 6183 sayılı Amme Alacaklarının Tahsil Usulü Hakkında Kanun hükümlerine göre tahsil edilir. </w:t>
      </w:r>
      <w:r w:rsidRPr="007D4084">
        <w:rPr>
          <w:rFonts w:ascii="Arial" w:eastAsia="Times New Roman" w:hAnsi="Arial" w:cs="Arial"/>
          <w:color w:val="666666"/>
          <w:sz w:val="21"/>
          <w:szCs w:val="21"/>
          <w:lang w:eastAsia="tr-TR"/>
        </w:rPr>
        <w:br/>
        <w:t>             Başbakanlık Dış Ticaret Müsteşarlığı bazı yakıtların, maddelerin, atıkların, tehlikeli kimyasallar ile bu kimyasalları içeren eşyaların ithalini, Bakanlığın görüşünü alarak yasaklayabilir veya kontrole tâbi tutabilir.</w:t>
      </w:r>
      <w:r w:rsidRPr="007D4084">
        <w:rPr>
          <w:rFonts w:ascii="Arial" w:eastAsia="Times New Roman" w:hAnsi="Arial" w:cs="Arial"/>
          <w:color w:val="666666"/>
          <w:sz w:val="21"/>
          <w:szCs w:val="21"/>
          <w:lang w:eastAsia="tr-TR"/>
        </w:rPr>
        <w:br/>
        <w:t>             Tehlikeli atıkların ithalatı yasaktır.</w:t>
      </w:r>
      <w:r w:rsidRPr="007D4084">
        <w:rPr>
          <w:rFonts w:ascii="Arial" w:eastAsia="Times New Roman" w:hAnsi="Arial" w:cs="Arial"/>
          <w:color w:val="666666"/>
          <w:sz w:val="21"/>
          <w:szCs w:val="21"/>
          <w:lang w:eastAsia="tr-TR"/>
        </w:rPr>
        <w:br/>
        <w:t xml:space="preserve">             Tehlikeli atıkların tanımı ile tehlikeli atıkların oluşum aşamasından itibaren toplanması, </w:t>
      </w:r>
      <w:r w:rsidRPr="007D4084">
        <w:rPr>
          <w:rFonts w:ascii="Arial" w:eastAsia="Times New Roman" w:hAnsi="Arial" w:cs="Arial"/>
          <w:color w:val="666666"/>
          <w:sz w:val="21"/>
          <w:szCs w:val="21"/>
          <w:lang w:eastAsia="tr-TR"/>
        </w:rPr>
        <w:lastRenderedPageBreak/>
        <w:t>ayrılması, geçici ve ara depolanması, geri kazanılması, yeniden kullanılması, taşınması, bertarafı, bertaraf sonrası kontrolü, ihracatı, transit geçişi, ambalajlanması, etiketlenmesi, denetimi ve atık yönetim plânlarının hazırlanması ile ilgili usûl ve esaslar Bakanlıkça yayımlanacak yönetmelikle belirlenir.</w:t>
      </w:r>
      <w:r w:rsidRPr="007D4084">
        <w:rPr>
          <w:rFonts w:ascii="Arial" w:eastAsia="Times New Roman" w:hAnsi="Arial" w:cs="Arial"/>
          <w:color w:val="666666"/>
          <w:sz w:val="21"/>
          <w:szCs w:val="21"/>
          <w:lang w:eastAsia="tr-TR"/>
        </w:rPr>
        <w:br/>
        <w:t>             Tehlikeli kimyasalların üretimi, satışı, depolanması, kullanılması ve taşınması faaliyetleri ile tehlikeli atıkların toplanması, taşınması, geçici ve ara depolanması, geri kazanımı, yeniden kullanılması ve bertarafı faaliyetlerinde bulunanlar, bu Kanun ile getirilen yükümlülükler açısından müteselsilen sorumludurlar. Sorumlular bu Kanunda belirtilen meslekî faaliyetleri nedeniyle oluşacak bir kaza dolayısıyla üçüncü şahıslara verebilecekleri zararlara karşı tehlikeli kimyasal ve tehlikeli atık malî sorumluluk sigortası yaptırmak zorunda olup, faaliyetlerine başlamadan önce Bakanlıktan gerekli izni alırlar. Sigorta yaptırma zorunluluğuna uymayan kurum, kuruluş ve işletmelere bu faaliyetler için izin verilmez. </w:t>
      </w:r>
      <w:r w:rsidRPr="007D4084">
        <w:rPr>
          <w:rFonts w:ascii="Arial" w:eastAsia="Times New Roman" w:hAnsi="Arial" w:cs="Arial"/>
          <w:color w:val="666666"/>
          <w:sz w:val="21"/>
          <w:szCs w:val="21"/>
          <w:lang w:eastAsia="tr-TR"/>
        </w:rPr>
        <w:br/>
        <w:t>             Bu maddede öngörülen zorunlu malî sorumluluk sigortası, malî yeterliliklerine göre,  Hazine Müsteşarlığınca belirlenen sigorta şirketleri tarafından ya da bağlı olduğu Bakanın onayı ile Hazine Müsteşarlığınca çıkarılacak bir yönetmelikle oluşturulacak bir havuz tarafından temin edilir. Havuzun yönetim ve işleyişi ile ilgili usûl ve esaslar da aynı yönetmelikle belirlenir. Havuz, sigorta ve/veya reasürans havuzu şeklinde oluşturulur. Kamu adına havuzda belirli bir payın korunmasına karar verilmesi hususunda Hazine Müsteşarlığının bağlı bulunduğu Bakan yetkilidir. Havuzun başlangıç giderleri için geri ödenmek üzere Hazine Müsteşarlığı bütçesinden avans kullandırılabilir. Havuzun yükümlülükleri; prim gelirleri ve bunların getirileri, piyasalardan sağlayacağı reasürans ve benzeri korumalar ve ödeme gücüyle sınırlıdır.</w:t>
      </w:r>
      <w:r w:rsidRPr="007D4084">
        <w:rPr>
          <w:rFonts w:ascii="Arial" w:eastAsia="Times New Roman" w:hAnsi="Arial" w:cs="Arial"/>
          <w:color w:val="666666"/>
          <w:sz w:val="21"/>
          <w:szCs w:val="21"/>
          <w:lang w:eastAsia="tr-TR"/>
        </w:rPr>
        <w:br/>
        <w:t>             Bakanlık, Hazine Müsteşarlığının uygun görüşünü almak kaydıyla, tehlikeli kimyasallar ve tehlikeli atıklarla ilgili faaliyetlerde bulunanların malî sorumluluk sigortası yaptırma zorunluluğunu, bu sigortaya ilişkin genel şartlar ile tarife ve talimatların yürürlüğe girmesinden itibaren en çok bir yıl ertelemeye yetkilidir.</w:t>
      </w:r>
      <w:r w:rsidRPr="007D4084">
        <w:rPr>
          <w:rFonts w:ascii="Arial" w:eastAsia="Times New Roman" w:hAnsi="Arial" w:cs="Arial"/>
          <w:color w:val="666666"/>
          <w:sz w:val="21"/>
          <w:szCs w:val="21"/>
          <w:lang w:eastAsia="tr-TR"/>
        </w:rPr>
        <w:br/>
        <w:t>             Her bir sorumlu tarafından yaptırılacak malî sorumluluk sigortasına ilişkin sigorta genel şartları Hazine Müsteşarlığınca onaylanır. Malî sorumluluk sigortası tarife ve talimatları Hazine Müsteşarlığının bağlı olduğu Bakan tarafından tespit edilir. Hazine Müsteşarlığının bağlı olduğu Bakan tarifeyi serbest bırakmaya yetkilidir.</w:t>
      </w:r>
      <w:r w:rsidRPr="007D4084">
        <w:rPr>
          <w:rFonts w:ascii="Arial" w:eastAsia="Times New Roman" w:hAnsi="Arial" w:cs="Arial"/>
          <w:color w:val="666666"/>
          <w:sz w:val="21"/>
          <w:szCs w:val="21"/>
          <w:lang w:eastAsia="tr-TR"/>
        </w:rPr>
        <w:br/>
        <w:t>–––––––––––––––––</w:t>
      </w:r>
      <w:r w:rsidRPr="007D4084">
        <w:rPr>
          <w:rFonts w:ascii="Arial" w:eastAsia="Times New Roman" w:hAnsi="Arial" w:cs="Arial"/>
          <w:color w:val="666666"/>
          <w:sz w:val="21"/>
          <w:szCs w:val="21"/>
          <w:lang w:eastAsia="tr-TR"/>
        </w:rPr>
        <w:br/>
      </w:r>
      <w:r w:rsidRPr="007D4084">
        <w:rPr>
          <w:rFonts w:ascii="Arial" w:eastAsia="Times New Roman" w:hAnsi="Arial" w:cs="Arial"/>
          <w:i/>
          <w:iCs/>
          <w:color w:val="666666"/>
          <w:sz w:val="21"/>
          <w:szCs w:val="21"/>
          <w:lang w:eastAsia="tr-TR"/>
        </w:rPr>
        <w:t>(1) Bu madde başlığı ”Zararlı kimyasal maddeler:” iken, 26/4/2006 tarihli ve 5491 sayılı Kanunun 10 uncu maddesiyle metne işlendiği şekilde değiştirilmiştir.</w:t>
      </w:r>
      <w:r w:rsidRPr="007D4084">
        <w:rPr>
          <w:rFonts w:ascii="Arial" w:eastAsia="Times New Roman" w:hAnsi="Arial" w:cs="Arial"/>
          <w:color w:val="666666"/>
          <w:sz w:val="21"/>
          <w:szCs w:val="21"/>
          <w:lang w:eastAsia="tr-TR"/>
        </w:rPr>
        <w:br/>
        <w:t> </w:t>
      </w:r>
      <w:r w:rsidRPr="007D4084">
        <w:rPr>
          <w:rFonts w:ascii="Arial" w:eastAsia="Times New Roman" w:hAnsi="Arial" w:cs="Arial"/>
          <w:color w:val="666666"/>
          <w:sz w:val="21"/>
          <w:szCs w:val="21"/>
          <w:lang w:eastAsia="tr-TR"/>
        </w:rPr>
        <w:br/>
      </w:r>
      <w:r w:rsidRPr="007D4084">
        <w:rPr>
          <w:rFonts w:ascii="Arial" w:eastAsia="Times New Roman" w:hAnsi="Arial" w:cs="Arial"/>
          <w:color w:val="666666"/>
          <w:sz w:val="21"/>
          <w:szCs w:val="21"/>
          <w:lang w:eastAsia="tr-TR"/>
        </w:rPr>
        <w:br w:type="textWrapping" w:clear="all"/>
        <w:t>5916-2</w:t>
      </w:r>
      <w:r w:rsidRPr="007D4084">
        <w:rPr>
          <w:rFonts w:ascii="Arial" w:eastAsia="Times New Roman" w:hAnsi="Arial" w:cs="Arial"/>
          <w:color w:val="666666"/>
          <w:sz w:val="21"/>
          <w:szCs w:val="21"/>
          <w:lang w:eastAsia="tr-TR"/>
        </w:rPr>
        <w:br/>
        <w:t> </w:t>
      </w:r>
      <w:r w:rsidRPr="007D4084">
        <w:rPr>
          <w:rFonts w:ascii="Arial" w:eastAsia="Times New Roman" w:hAnsi="Arial" w:cs="Arial"/>
          <w:color w:val="666666"/>
          <w:sz w:val="21"/>
          <w:szCs w:val="21"/>
          <w:lang w:eastAsia="tr-TR"/>
        </w:rPr>
        <w:br/>
        <w:t>             Gürültü:</w:t>
      </w:r>
      <w:r w:rsidRPr="007D4084">
        <w:rPr>
          <w:rFonts w:ascii="Arial" w:eastAsia="Times New Roman" w:hAnsi="Arial" w:cs="Arial"/>
          <w:color w:val="666666"/>
          <w:sz w:val="21"/>
          <w:szCs w:val="21"/>
          <w:lang w:eastAsia="tr-TR"/>
        </w:rPr>
        <w:br/>
        <w:t>             </w:t>
      </w:r>
      <w:r w:rsidRPr="007D4084">
        <w:rPr>
          <w:rFonts w:ascii="Arial" w:eastAsia="Times New Roman" w:hAnsi="Arial" w:cs="Arial"/>
          <w:b/>
          <w:bCs/>
          <w:color w:val="666666"/>
          <w:sz w:val="21"/>
          <w:szCs w:val="21"/>
          <w:lang w:eastAsia="tr-TR"/>
        </w:rPr>
        <w:t>Madde 14 –  (Değişik: 26/4/2006 – 5491/11 md.)</w:t>
      </w:r>
      <w:r w:rsidRPr="007D4084">
        <w:rPr>
          <w:rFonts w:ascii="Arial" w:eastAsia="Times New Roman" w:hAnsi="Arial" w:cs="Arial"/>
          <w:color w:val="666666"/>
          <w:sz w:val="21"/>
          <w:szCs w:val="21"/>
          <w:lang w:eastAsia="tr-TR"/>
        </w:rPr>
        <w:br/>
        <w:t>             Kişilerin huzur ve sükununu, beden ve ruh sağlığını bozacak şekilde ilgili yönetmeliklerle belirlenen standartlar üzerinde gürültü ve titreşim oluşturulması yasaktır.</w:t>
      </w:r>
      <w:r w:rsidRPr="007D4084">
        <w:rPr>
          <w:rFonts w:ascii="Arial" w:eastAsia="Times New Roman" w:hAnsi="Arial" w:cs="Arial"/>
          <w:color w:val="666666"/>
          <w:sz w:val="21"/>
          <w:szCs w:val="21"/>
          <w:lang w:eastAsia="tr-TR"/>
        </w:rPr>
        <w:br/>
        <w:t>             Ulaşım araçları, şantiye, fabrika, atölye, işyeri, eğlence yeri, hizmet binaları ve konutlardan kaynaklanan gürültü ve titreşimin yönetmeliklerle belirlenen standartlara  indirilmesi için faaliyet sahipleri tarafından gerekli tedbirler alınır.               </w:t>
      </w:r>
      <w:r w:rsidRPr="007D4084">
        <w:rPr>
          <w:rFonts w:ascii="Arial" w:eastAsia="Times New Roman" w:hAnsi="Arial" w:cs="Arial"/>
          <w:color w:val="666666"/>
          <w:sz w:val="21"/>
          <w:szCs w:val="21"/>
          <w:lang w:eastAsia="tr-TR"/>
        </w:rPr>
        <w:br/>
        <w:t>             Faaliyetlerin durdurulması:</w:t>
      </w:r>
      <w:r w:rsidRPr="007D4084">
        <w:rPr>
          <w:rFonts w:ascii="Arial" w:eastAsia="Times New Roman" w:hAnsi="Arial" w:cs="Arial"/>
          <w:color w:val="666666"/>
          <w:sz w:val="21"/>
          <w:szCs w:val="21"/>
          <w:lang w:eastAsia="tr-TR"/>
        </w:rPr>
        <w:br/>
        <w:t>             </w:t>
      </w:r>
      <w:r w:rsidRPr="007D4084">
        <w:rPr>
          <w:rFonts w:ascii="Arial" w:eastAsia="Times New Roman" w:hAnsi="Arial" w:cs="Arial"/>
          <w:b/>
          <w:bCs/>
          <w:color w:val="666666"/>
          <w:sz w:val="21"/>
          <w:szCs w:val="21"/>
          <w:lang w:eastAsia="tr-TR"/>
        </w:rPr>
        <w:t>Madde 15 – (Değişik: 26/4/2006 – 5491/12 md.)</w:t>
      </w:r>
      <w:r w:rsidRPr="007D4084">
        <w:rPr>
          <w:rFonts w:ascii="Arial" w:eastAsia="Times New Roman" w:hAnsi="Arial" w:cs="Arial"/>
          <w:color w:val="666666"/>
          <w:sz w:val="21"/>
          <w:szCs w:val="21"/>
          <w:lang w:eastAsia="tr-TR"/>
        </w:rPr>
        <w:br/>
        <w:t>             Bu Kanun ve bu Kanun uyarınca yayımlanan yönetmeliklere aykırı davrananlara söz konusu  aykırı faaliyeti düzeltmek üzere Bakanlıkça ya da 12 nci maddenin birinci fıkrası uyarınca denetim yetkisinin devredildiği kurum ve merciler  tarafından bir defaya mahsus olmak üzere esasları yönetmelikle belirlenen ve bir yılı aşmamak üzere süre verilebilir. </w:t>
      </w:r>
      <w:r w:rsidRPr="007D4084">
        <w:rPr>
          <w:rFonts w:ascii="Arial" w:eastAsia="Times New Roman" w:hAnsi="Arial" w:cs="Arial"/>
          <w:color w:val="666666"/>
          <w:sz w:val="21"/>
          <w:szCs w:val="21"/>
          <w:lang w:eastAsia="tr-TR"/>
        </w:rPr>
        <w:br/>
        <w:t>              Faaliyet; süre verilmemesi halinde derhal, süre verilmesi durumunda, bu süre sonunda  aykırılık düzeltilmez ise Bakanlıkça ya da 12 nci maddenin birinci fıkrası uyarınca denetim yetkisinin devredildiği kurum ve merciler tarafından kısmen veya tamamen, süreli veya süresiz olarak durdurulur. Çevre ve insan  sağlığı yönünden tehlike yaratan faaliyetler süre verilmeksizin durdurulur.</w:t>
      </w:r>
      <w:r w:rsidRPr="007D4084">
        <w:rPr>
          <w:rFonts w:ascii="Arial" w:eastAsia="Times New Roman" w:hAnsi="Arial" w:cs="Arial"/>
          <w:color w:val="666666"/>
          <w:sz w:val="21"/>
          <w:szCs w:val="21"/>
          <w:lang w:eastAsia="tr-TR"/>
        </w:rPr>
        <w:br/>
        <w:t>             Çevresel Etki Değerlendirmesi incelemesi yapılmaksızın  başlanan faaliyetler Bakanlıkça, proje tanıtım dosyası hazırlanmaksızın başlanan faaliyetler ise mahallin en büyük mülkî amiri tarafından süre verilmeksizin durdurulur.</w:t>
      </w:r>
      <w:r w:rsidRPr="007D4084">
        <w:rPr>
          <w:rFonts w:ascii="Arial" w:eastAsia="Times New Roman" w:hAnsi="Arial" w:cs="Arial"/>
          <w:color w:val="666666"/>
          <w:sz w:val="21"/>
          <w:szCs w:val="21"/>
          <w:lang w:eastAsia="tr-TR"/>
        </w:rPr>
        <w:br/>
      </w:r>
      <w:r w:rsidRPr="007D4084">
        <w:rPr>
          <w:rFonts w:ascii="Arial" w:eastAsia="Times New Roman" w:hAnsi="Arial" w:cs="Arial"/>
          <w:color w:val="666666"/>
          <w:sz w:val="21"/>
          <w:szCs w:val="21"/>
          <w:lang w:eastAsia="tr-TR"/>
        </w:rPr>
        <w:lastRenderedPageBreak/>
        <w:t>             Süre verilmesi ve faaliyetin durdurulması, bu Kanunda öngörülen cezaların uygulanmasına engel teşkil etmez.</w:t>
      </w:r>
      <w:r w:rsidRPr="007D4084">
        <w:rPr>
          <w:rFonts w:ascii="Arial" w:eastAsia="Times New Roman" w:hAnsi="Arial" w:cs="Arial"/>
          <w:color w:val="666666"/>
          <w:sz w:val="21"/>
          <w:szCs w:val="21"/>
          <w:lang w:eastAsia="tr-TR"/>
        </w:rPr>
        <w:br/>
        <w:t>             Tehlikeli hallerde faaliyetin durdurulması:</w:t>
      </w:r>
      <w:r w:rsidRPr="007D4084">
        <w:rPr>
          <w:rFonts w:ascii="Arial" w:eastAsia="Times New Roman" w:hAnsi="Arial" w:cs="Arial"/>
          <w:color w:val="666666"/>
          <w:sz w:val="21"/>
          <w:szCs w:val="21"/>
          <w:lang w:eastAsia="tr-TR"/>
        </w:rPr>
        <w:br/>
        <w:t>             </w:t>
      </w:r>
      <w:r w:rsidRPr="007D4084">
        <w:rPr>
          <w:rFonts w:ascii="Arial" w:eastAsia="Times New Roman" w:hAnsi="Arial" w:cs="Arial"/>
          <w:b/>
          <w:bCs/>
          <w:color w:val="666666"/>
          <w:sz w:val="21"/>
          <w:szCs w:val="21"/>
          <w:lang w:eastAsia="tr-TR"/>
        </w:rPr>
        <w:t>Madde 16 – (Mülga: 26/4/2006 – 5491/24 md.)</w:t>
      </w:r>
      <w:r w:rsidRPr="007D4084">
        <w:rPr>
          <w:rFonts w:ascii="Arial" w:eastAsia="Times New Roman" w:hAnsi="Arial" w:cs="Arial"/>
          <w:color w:val="666666"/>
          <w:sz w:val="21"/>
          <w:szCs w:val="21"/>
          <w:lang w:eastAsia="tr-TR"/>
        </w:rPr>
        <w:br/>
        <w:t>DÖRDÜNCÜ BÖLÜM </w:t>
      </w:r>
      <w:r w:rsidRPr="007D4084">
        <w:rPr>
          <w:rFonts w:ascii="Arial" w:eastAsia="Times New Roman" w:hAnsi="Arial" w:cs="Arial"/>
          <w:color w:val="666666"/>
          <w:sz w:val="17"/>
          <w:szCs w:val="17"/>
          <w:vertAlign w:val="superscript"/>
          <w:lang w:eastAsia="tr-TR"/>
        </w:rPr>
        <w:t>(1)</w:t>
      </w:r>
      <w:r w:rsidRPr="007D4084">
        <w:rPr>
          <w:rFonts w:ascii="Arial" w:eastAsia="Times New Roman" w:hAnsi="Arial" w:cs="Arial"/>
          <w:color w:val="666666"/>
          <w:sz w:val="21"/>
          <w:szCs w:val="21"/>
          <w:lang w:eastAsia="tr-TR"/>
        </w:rPr>
        <w:br/>
        <w:t>Çevre Kirliliğini Önleme Fonu</w:t>
      </w:r>
      <w:r w:rsidRPr="007D4084">
        <w:rPr>
          <w:rFonts w:ascii="Arial" w:eastAsia="Times New Roman" w:hAnsi="Arial" w:cs="Arial"/>
          <w:color w:val="666666"/>
          <w:sz w:val="21"/>
          <w:szCs w:val="21"/>
          <w:lang w:eastAsia="tr-TR"/>
        </w:rPr>
        <w:br/>
        <w:t>             Fonun kurulması ve fondan yararlanma:</w:t>
      </w:r>
      <w:r w:rsidRPr="007D4084">
        <w:rPr>
          <w:rFonts w:ascii="Arial" w:eastAsia="Times New Roman" w:hAnsi="Arial" w:cs="Arial"/>
          <w:color w:val="666666"/>
          <w:sz w:val="21"/>
          <w:szCs w:val="21"/>
          <w:lang w:eastAsia="tr-TR"/>
        </w:rPr>
        <w:br/>
        <w:t>             </w:t>
      </w:r>
      <w:r w:rsidRPr="007D4084">
        <w:rPr>
          <w:rFonts w:ascii="Arial" w:eastAsia="Times New Roman" w:hAnsi="Arial" w:cs="Arial"/>
          <w:b/>
          <w:bCs/>
          <w:color w:val="666666"/>
          <w:sz w:val="21"/>
          <w:szCs w:val="21"/>
          <w:lang w:eastAsia="tr-TR"/>
        </w:rPr>
        <w:t>Madde 17 – (Mülga: 21/2/2001 - 4629/6 md.)</w:t>
      </w:r>
      <w:r w:rsidRPr="007D4084">
        <w:rPr>
          <w:rFonts w:ascii="Arial" w:eastAsia="Times New Roman" w:hAnsi="Arial" w:cs="Arial"/>
          <w:color w:val="666666"/>
          <w:sz w:val="21"/>
          <w:szCs w:val="21"/>
          <w:lang w:eastAsia="tr-TR"/>
        </w:rPr>
        <w:br/>
        <w:t>             Çevre katkı payı alınması, diğer gelirler ve bütçe ödenekleri</w:t>
      </w:r>
      <w:r w:rsidRPr="007D4084">
        <w:rPr>
          <w:rFonts w:ascii="Arial" w:eastAsia="Times New Roman" w:hAnsi="Arial" w:cs="Arial"/>
          <w:color w:val="666666"/>
          <w:sz w:val="17"/>
          <w:szCs w:val="17"/>
          <w:vertAlign w:val="superscript"/>
          <w:lang w:eastAsia="tr-TR"/>
        </w:rPr>
        <w:t>(2)</w:t>
      </w:r>
      <w:r w:rsidRPr="007D4084">
        <w:rPr>
          <w:rFonts w:ascii="Arial" w:eastAsia="Times New Roman" w:hAnsi="Arial" w:cs="Arial"/>
          <w:color w:val="666666"/>
          <w:sz w:val="21"/>
          <w:szCs w:val="21"/>
          <w:lang w:eastAsia="tr-TR"/>
        </w:rPr>
        <w:br/>
        <w:t>             </w:t>
      </w:r>
      <w:r w:rsidRPr="007D4084">
        <w:rPr>
          <w:rFonts w:ascii="Arial" w:eastAsia="Times New Roman" w:hAnsi="Arial" w:cs="Arial"/>
          <w:b/>
          <w:bCs/>
          <w:color w:val="666666"/>
          <w:sz w:val="21"/>
          <w:szCs w:val="21"/>
          <w:lang w:eastAsia="tr-TR"/>
        </w:rPr>
        <w:t>Madde 18 – (Mülga: 21/2/2001 - 4629/6 md.; Yeniden düzenleme: 26/4/2006-5491/13 md.)</w:t>
      </w:r>
      <w:r w:rsidRPr="007D4084">
        <w:rPr>
          <w:rFonts w:ascii="Arial" w:eastAsia="Times New Roman" w:hAnsi="Arial" w:cs="Arial"/>
          <w:color w:val="666666"/>
          <w:sz w:val="21"/>
          <w:szCs w:val="21"/>
          <w:lang w:eastAsia="tr-TR"/>
        </w:rPr>
        <w:br/>
        <w:t>             Çevre kirliliğinin önlenmesi, çevrenin iyileştirilmesi ve çevre ile ilgili yatırımların desteklenmesi amacıyla;</w:t>
      </w:r>
      <w:r w:rsidRPr="007D4084">
        <w:rPr>
          <w:rFonts w:ascii="Arial" w:eastAsia="Times New Roman" w:hAnsi="Arial" w:cs="Arial"/>
          <w:color w:val="666666"/>
          <w:sz w:val="21"/>
          <w:szCs w:val="21"/>
          <w:lang w:eastAsia="tr-TR"/>
        </w:rPr>
        <w:br/>
        <w:t>             a) İthaline izin verilen kontrole tâbi yakıt ve atıkların CIF bedelinin yüzde biri ile hurdaların CIF bedelinin binde beşi oranında alınacak miktar,</w:t>
      </w:r>
      <w:r w:rsidRPr="007D4084">
        <w:rPr>
          <w:rFonts w:ascii="Arial" w:eastAsia="Times New Roman" w:hAnsi="Arial" w:cs="Arial"/>
          <w:color w:val="666666"/>
          <w:sz w:val="21"/>
          <w:szCs w:val="21"/>
          <w:lang w:eastAsia="tr-TR"/>
        </w:rPr>
        <w:br/>
        <w:t>             b) Büyükşehir belediyeleri su ve kanalizasyon idarelerince tahsil edilen su ve kullanılmış suları uzaklaştırma bedelinin yüzde biri,</w:t>
      </w:r>
      <w:r w:rsidRPr="007D4084">
        <w:rPr>
          <w:rFonts w:ascii="Arial" w:eastAsia="Times New Roman" w:hAnsi="Arial" w:cs="Arial"/>
          <w:color w:val="666666"/>
          <w:sz w:val="21"/>
          <w:szCs w:val="21"/>
          <w:lang w:eastAsia="tr-TR"/>
        </w:rPr>
        <w:br/>
        <w:t>             çevre katkı payı olarak tahsil edilir. Tahsil edilen bu tutarlar, ilgililerce en geç ertesi ayın onbeşine kadar ilgili mal saymanlıkları hesaplarına aktarılır ve bütçeye gelir kaydedilir.</w:t>
      </w:r>
      <w:r w:rsidRPr="007D4084">
        <w:rPr>
          <w:rFonts w:ascii="Arial" w:eastAsia="Times New Roman" w:hAnsi="Arial" w:cs="Arial"/>
          <w:color w:val="666666"/>
          <w:sz w:val="21"/>
          <w:szCs w:val="21"/>
          <w:lang w:eastAsia="tr-TR"/>
        </w:rPr>
        <w:br/>
        <w:t>             Ayrıca, yurt içi ve yurt dışından temin edilecek her türlü hibe, yardım ve bağışlar ile kredi anapara geri dönüşleri ve kredi faizleri de tahsil edilerek, Çevre ve Orman Bakanlığı Merkez Saymanlık Müdürlüğü hesabına yatırılır ve bütçeye gelir kaydedilir.</w:t>
      </w:r>
      <w:r w:rsidRPr="007D4084">
        <w:rPr>
          <w:rFonts w:ascii="Arial" w:eastAsia="Times New Roman" w:hAnsi="Arial" w:cs="Arial"/>
          <w:color w:val="666666"/>
          <w:sz w:val="21"/>
          <w:szCs w:val="21"/>
          <w:lang w:eastAsia="tr-TR"/>
        </w:rPr>
        <w:br/>
        <w:t>             Bu maddede sayılan gelirlerin tahsilatında 6183 sayılı Amme Alacaklarının Tahsil Usulü Hakkında Kanun hükümleri uygulanır.</w:t>
      </w:r>
      <w:r w:rsidRPr="007D4084">
        <w:rPr>
          <w:rFonts w:ascii="Arial" w:eastAsia="Times New Roman" w:hAnsi="Arial" w:cs="Arial"/>
          <w:color w:val="666666"/>
          <w:sz w:val="21"/>
          <w:szCs w:val="21"/>
          <w:lang w:eastAsia="tr-TR"/>
        </w:rPr>
        <w:br/>
        <w:t>––––––––––––––––––––</w:t>
      </w:r>
      <w:r w:rsidRPr="007D4084">
        <w:rPr>
          <w:rFonts w:ascii="Arial" w:eastAsia="Times New Roman" w:hAnsi="Arial" w:cs="Arial"/>
          <w:color w:val="666666"/>
          <w:sz w:val="21"/>
          <w:szCs w:val="21"/>
          <w:lang w:eastAsia="tr-TR"/>
        </w:rPr>
        <w:br/>
      </w:r>
      <w:r w:rsidRPr="007D4084">
        <w:rPr>
          <w:rFonts w:ascii="Arial" w:eastAsia="Times New Roman" w:hAnsi="Arial" w:cs="Arial"/>
          <w:i/>
          <w:iCs/>
          <w:color w:val="666666"/>
          <w:sz w:val="21"/>
          <w:szCs w:val="21"/>
          <w:lang w:eastAsia="tr-TR"/>
        </w:rPr>
        <w:t>(1)“Dördüncü Bölüm” başlığı 21/2/2001 tarih ve 4629 sayılı Kanunun 6 ncı maddesiyle yürürlükten kaldırılmıştır.</w:t>
      </w:r>
      <w:r w:rsidRPr="007D4084">
        <w:rPr>
          <w:rFonts w:ascii="Arial" w:eastAsia="Times New Roman" w:hAnsi="Arial" w:cs="Arial"/>
          <w:color w:val="666666"/>
          <w:sz w:val="21"/>
          <w:szCs w:val="21"/>
          <w:lang w:eastAsia="tr-TR"/>
        </w:rPr>
        <w:br/>
      </w:r>
      <w:r w:rsidRPr="007D4084">
        <w:rPr>
          <w:rFonts w:ascii="Arial" w:eastAsia="Times New Roman" w:hAnsi="Arial" w:cs="Arial"/>
          <w:i/>
          <w:iCs/>
          <w:color w:val="666666"/>
          <w:sz w:val="21"/>
          <w:szCs w:val="21"/>
          <w:lang w:eastAsia="tr-TR"/>
        </w:rPr>
        <w:t>(2) Bu madde başlığı "Fonun gelirleri" iken, 26/4/2006 tarihli ve 5491 sayılı Kanunun 13 üncü maddesiyle metne işlendiği şekilde değiştirilmiştir.</w:t>
      </w:r>
      <w:r w:rsidRPr="007D4084">
        <w:rPr>
          <w:rFonts w:ascii="Arial" w:eastAsia="Times New Roman" w:hAnsi="Arial" w:cs="Arial"/>
          <w:color w:val="666666"/>
          <w:sz w:val="21"/>
          <w:szCs w:val="21"/>
          <w:lang w:eastAsia="tr-TR"/>
        </w:rPr>
        <w:br/>
      </w:r>
      <w:r w:rsidRPr="007D4084">
        <w:rPr>
          <w:rFonts w:ascii="Arial" w:eastAsia="Times New Roman" w:hAnsi="Arial" w:cs="Arial"/>
          <w:color w:val="666666"/>
          <w:sz w:val="21"/>
          <w:szCs w:val="21"/>
          <w:lang w:eastAsia="tr-TR"/>
        </w:rPr>
        <w:br w:type="textWrapping" w:clear="all"/>
        <w:t>5916-3</w:t>
      </w:r>
      <w:r w:rsidRPr="007D4084">
        <w:rPr>
          <w:rFonts w:ascii="Arial" w:eastAsia="Times New Roman" w:hAnsi="Arial" w:cs="Arial"/>
          <w:color w:val="666666"/>
          <w:sz w:val="21"/>
          <w:szCs w:val="21"/>
          <w:lang w:eastAsia="tr-TR"/>
        </w:rPr>
        <w:br/>
        <w:t> </w:t>
      </w:r>
      <w:r w:rsidRPr="007D4084">
        <w:rPr>
          <w:rFonts w:ascii="Arial" w:eastAsia="Times New Roman" w:hAnsi="Arial" w:cs="Arial"/>
          <w:color w:val="666666"/>
          <w:sz w:val="21"/>
          <w:szCs w:val="21"/>
          <w:lang w:eastAsia="tr-TR"/>
        </w:rPr>
        <w:br/>
        <w:t>            Bakanlar Kurulu (a) ve (b) bentlerinde yer alan oranları ayrı ayrı veya topluca sıfıra kadar indirmeye veya kanunî oranına kadar yükseltmeye yetkilidir.</w:t>
      </w:r>
      <w:r w:rsidRPr="007D4084">
        <w:rPr>
          <w:rFonts w:ascii="Arial" w:eastAsia="Times New Roman" w:hAnsi="Arial" w:cs="Arial"/>
          <w:color w:val="666666"/>
          <w:sz w:val="21"/>
          <w:szCs w:val="21"/>
          <w:lang w:eastAsia="tr-TR"/>
        </w:rPr>
        <w:br/>
        <w:t>                Atıksu arıtımı, atık bertarafı ve katı atık geri kazanım tesislerinin gözetim, fizibilite, etüt, proje ve inşaat işlerinin kredi veya yardım suretiyle desteklenmesi ile çevre düzeni plânlarının yapımı, hava, su ve toprak kalitesinin ölçüm ve izleme ağının oluşturulması, gürültünün önlenmesi ile ilgili etüt ve projelerin desteklenmesi, acil müdahale plânlarının hazırlanması, Çevresel Etki Değerlendirmesi faaliyetleri, havza koruma plânı çalışmaları, biyolojik çeşitliliğin  korunması,  çölleşme   ve   iklim  değişikliği   ile  mücadele  çalışmaları,  stratejik çevresel değerlendirme, nesli tehlikede olan bitki ve hayvan türleri ile yaşama ortamlarının korunması, uluslararası sözleşmelerden kaynaklanan yükümlülüklerin karşılanması, çevre eğitimi ve yayını ile ilgili faaliyetler ve ihtisas komisyonları için yapılan harcamalar ile çevre kirliliğinin giderilmesi çalışmaları için Bakanlık bütçesine, yılı bütçe gelirleri içerisinde tahmin edilen yukarıdaki gelirler karşılığı ödenek öngörülür.</w:t>
      </w:r>
      <w:r w:rsidRPr="007D4084">
        <w:rPr>
          <w:rFonts w:ascii="Arial" w:eastAsia="Times New Roman" w:hAnsi="Arial" w:cs="Arial"/>
          <w:color w:val="666666"/>
          <w:sz w:val="21"/>
          <w:szCs w:val="21"/>
          <w:lang w:eastAsia="tr-TR"/>
        </w:rPr>
        <w:br/>
        <w:t>                Yukarıda sayılan gelirlerin tahsili ve bütçede öngörülen ödeneklerin kullanımı ile ilgili usûl ve esaslar, Maliye Bakanlığının uygun görüşü üzerine Bakanlıkça çıkarılacak yönetmelikle belirlenir.</w:t>
      </w:r>
      <w:r w:rsidRPr="007D4084">
        <w:rPr>
          <w:rFonts w:ascii="Arial" w:eastAsia="Times New Roman" w:hAnsi="Arial" w:cs="Arial"/>
          <w:color w:val="666666"/>
          <w:sz w:val="21"/>
          <w:szCs w:val="21"/>
          <w:lang w:eastAsia="tr-TR"/>
        </w:rPr>
        <w:br/>
      </w:r>
      <w:r w:rsidRPr="007D4084">
        <w:rPr>
          <w:rFonts w:ascii="Arial" w:eastAsia="Times New Roman" w:hAnsi="Arial" w:cs="Arial"/>
          <w:i/>
          <w:iCs/>
          <w:color w:val="666666"/>
          <w:sz w:val="21"/>
          <w:szCs w:val="21"/>
          <w:lang w:eastAsia="tr-TR"/>
        </w:rPr>
        <w:t>                Fonun kullanılması:</w:t>
      </w:r>
      <w:r w:rsidRPr="007D4084">
        <w:rPr>
          <w:rFonts w:ascii="Arial" w:eastAsia="Times New Roman" w:hAnsi="Arial" w:cs="Arial"/>
          <w:color w:val="666666"/>
          <w:sz w:val="21"/>
          <w:szCs w:val="21"/>
          <w:lang w:eastAsia="tr-TR"/>
        </w:rPr>
        <w:br/>
        <w:t>                </w:t>
      </w:r>
      <w:r w:rsidRPr="007D4084">
        <w:rPr>
          <w:rFonts w:ascii="Arial" w:eastAsia="Times New Roman" w:hAnsi="Arial" w:cs="Arial"/>
          <w:b/>
          <w:bCs/>
          <w:color w:val="666666"/>
          <w:sz w:val="21"/>
          <w:szCs w:val="21"/>
          <w:lang w:eastAsia="tr-TR"/>
        </w:rPr>
        <w:t>Madde 19 – (Mülga: 21/2/2001 - 4629/6 md.)</w:t>
      </w:r>
      <w:r w:rsidRPr="007D4084">
        <w:rPr>
          <w:rFonts w:ascii="Arial" w:eastAsia="Times New Roman" w:hAnsi="Arial" w:cs="Arial"/>
          <w:color w:val="666666"/>
          <w:sz w:val="21"/>
          <w:szCs w:val="21"/>
          <w:lang w:eastAsia="tr-TR"/>
        </w:rPr>
        <w:br/>
        <w:t> </w:t>
      </w:r>
      <w:r w:rsidRPr="007D4084">
        <w:rPr>
          <w:rFonts w:ascii="Arial" w:eastAsia="Times New Roman" w:hAnsi="Arial" w:cs="Arial"/>
          <w:color w:val="666666"/>
          <w:sz w:val="21"/>
          <w:szCs w:val="21"/>
          <w:lang w:eastAsia="tr-TR"/>
        </w:rPr>
        <w:br/>
        <w:t>BEŞİNCİ BÖLÜM</w:t>
      </w:r>
      <w:r w:rsidRPr="007D4084">
        <w:rPr>
          <w:rFonts w:ascii="Arial" w:eastAsia="Times New Roman" w:hAnsi="Arial" w:cs="Arial"/>
          <w:color w:val="666666"/>
          <w:sz w:val="21"/>
          <w:szCs w:val="21"/>
          <w:lang w:eastAsia="tr-TR"/>
        </w:rPr>
        <w:br/>
      </w:r>
      <w:r w:rsidRPr="007D4084">
        <w:rPr>
          <w:rFonts w:ascii="Arial" w:eastAsia="Times New Roman" w:hAnsi="Arial" w:cs="Arial"/>
          <w:i/>
          <w:iCs/>
          <w:color w:val="666666"/>
          <w:sz w:val="21"/>
          <w:szCs w:val="21"/>
          <w:lang w:eastAsia="tr-TR"/>
        </w:rPr>
        <w:t>                                                                                    Cezai hükümler</w:t>
      </w:r>
      <w:r w:rsidRPr="007D4084">
        <w:rPr>
          <w:rFonts w:ascii="Arial" w:eastAsia="Times New Roman" w:hAnsi="Arial" w:cs="Arial"/>
          <w:color w:val="666666"/>
          <w:sz w:val="21"/>
          <w:szCs w:val="21"/>
          <w:lang w:eastAsia="tr-TR"/>
        </w:rPr>
        <w:br/>
      </w:r>
      <w:r w:rsidRPr="007D4084">
        <w:rPr>
          <w:rFonts w:ascii="Arial" w:eastAsia="Times New Roman" w:hAnsi="Arial" w:cs="Arial"/>
          <w:i/>
          <w:iCs/>
          <w:color w:val="666666"/>
          <w:sz w:val="21"/>
          <w:szCs w:val="21"/>
          <w:lang w:eastAsia="tr-TR"/>
        </w:rPr>
        <w:t>                İdari nitelikteki cezalar: </w:t>
      </w:r>
      <w:r w:rsidRPr="007D4084">
        <w:rPr>
          <w:rFonts w:ascii="Arial" w:eastAsia="Times New Roman" w:hAnsi="Arial" w:cs="Arial"/>
          <w:i/>
          <w:iCs/>
          <w:color w:val="666666"/>
          <w:sz w:val="17"/>
          <w:szCs w:val="17"/>
          <w:vertAlign w:val="superscript"/>
          <w:lang w:eastAsia="tr-TR"/>
        </w:rPr>
        <w:t>(1)(2)</w:t>
      </w:r>
      <w:r w:rsidRPr="007D4084">
        <w:rPr>
          <w:rFonts w:ascii="Arial" w:eastAsia="Times New Roman" w:hAnsi="Arial" w:cs="Arial"/>
          <w:color w:val="666666"/>
          <w:sz w:val="21"/>
          <w:szCs w:val="21"/>
          <w:lang w:eastAsia="tr-TR"/>
        </w:rPr>
        <w:br/>
        <w:t>                </w:t>
      </w:r>
      <w:r w:rsidRPr="007D4084">
        <w:rPr>
          <w:rFonts w:ascii="Arial" w:eastAsia="Times New Roman" w:hAnsi="Arial" w:cs="Arial"/>
          <w:b/>
          <w:bCs/>
          <w:color w:val="666666"/>
          <w:sz w:val="21"/>
          <w:szCs w:val="21"/>
          <w:lang w:eastAsia="tr-TR"/>
        </w:rPr>
        <w:t>Madde 20 – (Değişik: 26/4/2006 – 5491/14 md.)</w:t>
      </w:r>
      <w:r w:rsidRPr="007D4084">
        <w:rPr>
          <w:rFonts w:ascii="Arial" w:eastAsia="Times New Roman" w:hAnsi="Arial" w:cs="Arial"/>
          <w:color w:val="666666"/>
          <w:sz w:val="21"/>
          <w:szCs w:val="21"/>
          <w:lang w:eastAsia="tr-TR"/>
        </w:rPr>
        <w:br/>
        <w:t>                İdarî nitelikteki cezalar şunlardır:</w:t>
      </w:r>
      <w:r w:rsidRPr="007D4084">
        <w:rPr>
          <w:rFonts w:ascii="Arial" w:eastAsia="Times New Roman" w:hAnsi="Arial" w:cs="Arial"/>
          <w:color w:val="666666"/>
          <w:sz w:val="21"/>
          <w:szCs w:val="21"/>
          <w:lang w:eastAsia="tr-TR"/>
        </w:rPr>
        <w:br/>
        <w:t xml:space="preserve">                a) Ek 4 üncü madde uyarınca emisyon ölçümü yaptırmayan motorlu taşıt sahiplerine </w:t>
      </w:r>
      <w:r w:rsidRPr="007D4084">
        <w:rPr>
          <w:rFonts w:ascii="Arial" w:eastAsia="Times New Roman" w:hAnsi="Arial" w:cs="Arial"/>
          <w:color w:val="666666"/>
          <w:sz w:val="21"/>
          <w:szCs w:val="21"/>
          <w:lang w:eastAsia="tr-TR"/>
        </w:rPr>
        <w:lastRenderedPageBreak/>
        <w:t>500 Türk Lirası, yönetmeliklerle belirlenen standartlara aykırı emisyona sebep olan motorlu taşıt sahiplerine 1.000 Türk Lirası idarî para cezası verilir. </w:t>
      </w:r>
      <w:r w:rsidRPr="007D4084">
        <w:rPr>
          <w:rFonts w:ascii="Arial" w:eastAsia="Times New Roman" w:hAnsi="Arial" w:cs="Arial"/>
          <w:color w:val="666666"/>
          <w:sz w:val="17"/>
          <w:szCs w:val="17"/>
          <w:vertAlign w:val="superscript"/>
          <w:lang w:eastAsia="tr-TR"/>
        </w:rPr>
        <w:t>(2)</w:t>
      </w:r>
      <w:r w:rsidRPr="007D4084">
        <w:rPr>
          <w:rFonts w:ascii="Arial" w:eastAsia="Times New Roman" w:hAnsi="Arial" w:cs="Arial"/>
          <w:color w:val="666666"/>
          <w:sz w:val="21"/>
          <w:szCs w:val="21"/>
          <w:lang w:eastAsia="tr-TR"/>
        </w:rPr>
        <w:br/>
        <w:t>                b) Hava kirliliği yönünden önemli etkileri nedeniyle kurulması ve işletilmesi yönetmelikle izne tâbi tutulan tesisleri, yetkili makamlardan izin almadan kuran ve işleten veya iznin iptal edilmesine rağmen kurmaya ve işletmeye devam eden veya bu tesislerde izin almaksızın sonradan değişiklik yapan veya yetkili makamların gerekli gördükleri değişiklikleri tanınan sürede yapmayanlara 24.000  Türk Lirası idarî para cezası verilir. Bu tesislerde emisyon miktarları yönetmelikle belirlenen sınırları aşıyorsa 48.000 Türk Lirası idarî para cezası verilir.</w:t>
      </w:r>
      <w:r w:rsidRPr="007D4084">
        <w:rPr>
          <w:rFonts w:ascii="Arial" w:eastAsia="Times New Roman" w:hAnsi="Arial" w:cs="Arial"/>
          <w:color w:val="666666"/>
          <w:sz w:val="21"/>
          <w:szCs w:val="21"/>
          <w:lang w:eastAsia="tr-TR"/>
        </w:rPr>
        <w:br/>
        <w:t>                İzne tâbi tesisleri, aldıkları izin belgesinde veya yönetmeliklerde öngörülen önlemleri almadan veya yönetmeliklerde belirlenen emisyon standartlarına ve sınırlamalarına aykırı olarak işletenlere 24.000 Türk Lirası idarî para cezası verilir.</w:t>
      </w:r>
      <w:r w:rsidRPr="007D4084">
        <w:rPr>
          <w:rFonts w:ascii="Arial" w:eastAsia="Times New Roman" w:hAnsi="Arial" w:cs="Arial"/>
          <w:color w:val="666666"/>
          <w:sz w:val="21"/>
          <w:szCs w:val="21"/>
          <w:lang w:eastAsia="tr-TR"/>
        </w:rPr>
        <w:br/>
        <w:t>                c) Hava kirliliği yönünden kurulması ve işletilmesi izne tâbi olmayan tesislerin işletilmesi sırasında yönetmelikle belirlenen standartlara aykırı emisyona neden olanlara 6.000 Türk Lirası idarî para cezası verilir.</w:t>
      </w:r>
      <w:r w:rsidRPr="007D4084">
        <w:rPr>
          <w:rFonts w:ascii="Arial" w:eastAsia="Times New Roman" w:hAnsi="Arial" w:cs="Arial"/>
          <w:color w:val="666666"/>
          <w:sz w:val="21"/>
          <w:szCs w:val="21"/>
          <w:lang w:eastAsia="tr-TR"/>
        </w:rPr>
        <w:br/>
        <w:t>                Bu Kanunun ek 9 uncu maddesine aykırı davrananlara 2.000 Türk Lirası idarî para cezası verilir.</w:t>
      </w:r>
      <w:r w:rsidRPr="007D4084">
        <w:rPr>
          <w:rFonts w:ascii="Arial" w:eastAsia="Times New Roman" w:hAnsi="Arial" w:cs="Arial"/>
          <w:color w:val="666666"/>
          <w:sz w:val="21"/>
          <w:szCs w:val="21"/>
          <w:lang w:eastAsia="tr-TR"/>
        </w:rPr>
        <w:br/>
        <w:t>                Bu bendin birinci paragrafında öngörülen fiilin konutlarla ilgili olarak işlenmesi halinde verilecek ceza toplu veya ferdî ısıtılan konutlarda her bağımsız bölüm için 300 Türk Lirasıdır. Bu cezai sorumluluk toplu ısıtılan konutlarda yöneticiye, ferdî ısıtılan konutlarda ise konutu kullanana aittir.</w:t>
      </w:r>
      <w:r w:rsidRPr="007D4084">
        <w:rPr>
          <w:rFonts w:ascii="Arial" w:eastAsia="Times New Roman" w:hAnsi="Arial" w:cs="Arial"/>
          <w:color w:val="666666"/>
          <w:sz w:val="21"/>
          <w:szCs w:val="21"/>
          <w:lang w:eastAsia="tr-TR"/>
        </w:rPr>
        <w:br/>
        <w:t>_____________________</w:t>
      </w:r>
      <w:r w:rsidRPr="007D4084">
        <w:rPr>
          <w:rFonts w:ascii="Arial" w:eastAsia="Times New Roman" w:hAnsi="Arial" w:cs="Arial"/>
          <w:color w:val="666666"/>
          <w:sz w:val="21"/>
          <w:szCs w:val="21"/>
          <w:lang w:eastAsia="tr-TR"/>
        </w:rPr>
        <w:br/>
      </w:r>
      <w:r w:rsidRPr="007D4084">
        <w:rPr>
          <w:rFonts w:ascii="Arial" w:eastAsia="Times New Roman" w:hAnsi="Arial" w:cs="Arial"/>
          <w:i/>
          <w:iCs/>
          <w:color w:val="666666"/>
          <w:sz w:val="21"/>
          <w:szCs w:val="21"/>
          <w:lang w:eastAsia="tr-TR"/>
        </w:rPr>
        <w:t>(1) Bu maddedeki idari para cezalarının 1/1/2016 tarihinden itibaren  uygulanması ile ilgili olarak, Çevre ve Şehircilik Bakanlığının 28/12/2015 tarihli ve 29576 sayılı Resmi Gazete’de yayımlanan 2016/1 sayılı 2872 sayılı Çevre Kanunu Uyarınca Verilecek İdari Para Cezalarına İlişkin Tebliğine bakınız.</w:t>
      </w:r>
      <w:r w:rsidRPr="007D4084">
        <w:rPr>
          <w:rFonts w:ascii="Arial" w:eastAsia="Times New Roman" w:hAnsi="Arial" w:cs="Arial"/>
          <w:color w:val="666666"/>
          <w:sz w:val="21"/>
          <w:szCs w:val="21"/>
          <w:lang w:eastAsia="tr-TR"/>
        </w:rPr>
        <w:br/>
      </w:r>
      <w:r w:rsidRPr="007D4084">
        <w:rPr>
          <w:rFonts w:ascii="Arial" w:eastAsia="Times New Roman" w:hAnsi="Arial" w:cs="Arial"/>
          <w:i/>
          <w:iCs/>
          <w:color w:val="666666"/>
          <w:sz w:val="21"/>
          <w:szCs w:val="21"/>
          <w:lang w:eastAsia="tr-TR"/>
        </w:rPr>
        <w:t>(2)</w:t>
      </w:r>
      <w:r w:rsidRPr="007D4084">
        <w:rPr>
          <w:rFonts w:ascii="Arial" w:eastAsia="Times New Roman" w:hAnsi="Arial" w:cs="Arial"/>
          <w:color w:val="666666"/>
          <w:sz w:val="21"/>
          <w:szCs w:val="21"/>
          <w:lang w:eastAsia="tr-TR"/>
        </w:rPr>
        <w:t>  </w:t>
      </w:r>
      <w:r w:rsidRPr="007D4084">
        <w:rPr>
          <w:rFonts w:ascii="Arial" w:eastAsia="Times New Roman" w:hAnsi="Arial" w:cs="Arial"/>
          <w:i/>
          <w:iCs/>
          <w:color w:val="666666"/>
          <w:sz w:val="21"/>
          <w:szCs w:val="21"/>
          <w:lang w:eastAsia="tr-TR"/>
        </w:rPr>
        <w:t>Anayasa Mahkemesi’nin 22/4/2015 tarihli ve E.: 2015/35, K.: 2015/40 sayılı Kararı ile; bu maddenin birinci fıkrasının (a) bendinde yer alan “…motorlu taşıt sahiplerine…” ibaresi, “emisyon ölçümü yaptırma yükümlülüğünü yerine getiren motorlu taşıt sahipleri” yönünden iptal edilmiştir.</w:t>
      </w:r>
      <w:r w:rsidRPr="007D4084">
        <w:rPr>
          <w:rFonts w:ascii="Arial" w:eastAsia="Times New Roman" w:hAnsi="Arial" w:cs="Arial"/>
          <w:color w:val="666666"/>
          <w:sz w:val="21"/>
          <w:szCs w:val="21"/>
          <w:lang w:eastAsia="tr-TR"/>
        </w:rPr>
        <w:br/>
      </w:r>
      <w:r w:rsidRPr="007D4084">
        <w:rPr>
          <w:rFonts w:ascii="Arial" w:eastAsia="Times New Roman" w:hAnsi="Arial" w:cs="Arial"/>
          <w:color w:val="666666"/>
          <w:sz w:val="21"/>
          <w:szCs w:val="21"/>
          <w:lang w:eastAsia="tr-TR"/>
        </w:rPr>
        <w:br w:type="textWrapping" w:clear="all"/>
        <w:t>5916-4</w:t>
      </w:r>
      <w:r w:rsidRPr="007D4084">
        <w:rPr>
          <w:rFonts w:ascii="Arial" w:eastAsia="Times New Roman" w:hAnsi="Arial" w:cs="Arial"/>
          <w:color w:val="666666"/>
          <w:sz w:val="21"/>
          <w:szCs w:val="21"/>
          <w:lang w:eastAsia="tr-TR"/>
        </w:rPr>
        <w:br/>
        <w:t> </w:t>
      </w:r>
      <w:r w:rsidRPr="007D4084">
        <w:rPr>
          <w:rFonts w:ascii="Arial" w:eastAsia="Times New Roman" w:hAnsi="Arial" w:cs="Arial"/>
          <w:color w:val="666666"/>
          <w:sz w:val="21"/>
          <w:szCs w:val="21"/>
          <w:lang w:eastAsia="tr-TR"/>
        </w:rPr>
        <w:br/>
        <w:t>             d) Hava kirliliği yönünden özel önem taşıyan bölgelerde veya kirliliğin ciddi boyutlara ulaştığı zamanlarda ve yerlerde veya kritik meteorolojik şartlarda yönetmeliklerle öngörülen önlemleri almayan, yasaklara aykırı davranan ya da mahallî çevre kurullarınca bu konuda alınan kararlara uymayanlara bu maddenin (b) ve (c) bentlerinde öngörülen cezalar bir kat artırılarak verilir.</w:t>
      </w:r>
      <w:r w:rsidRPr="007D4084">
        <w:rPr>
          <w:rFonts w:ascii="Arial" w:eastAsia="Times New Roman" w:hAnsi="Arial" w:cs="Arial"/>
          <w:color w:val="666666"/>
          <w:sz w:val="21"/>
          <w:szCs w:val="21"/>
          <w:lang w:eastAsia="tr-TR"/>
        </w:rPr>
        <w:br/>
        <w:t>             Bu fiilin konutlarla ilgili olarak işlenmesi halinde cezai sorumluluk bu maddenin (c) bendinin üçüncü paragrafına  göre tespit edilir.</w:t>
      </w:r>
      <w:r w:rsidRPr="007D4084">
        <w:rPr>
          <w:rFonts w:ascii="Arial" w:eastAsia="Times New Roman" w:hAnsi="Arial" w:cs="Arial"/>
          <w:color w:val="666666"/>
          <w:sz w:val="21"/>
          <w:szCs w:val="21"/>
          <w:lang w:eastAsia="tr-TR"/>
        </w:rPr>
        <w:br/>
        <w:t>             e) Çevresel Etki Değerlendirmesi sürecine başlamadan veya bu süreci tamamlamadan inşaata başlayan ya da faaliyete geçenlere yapılan proje bedelinin yüzde ikisi  oranında idarî para cezası verilir. Cezaya konu olan durumlarda yatırımcı faaliyet alanını eski hale getirmekle yükümlüdür. </w:t>
      </w:r>
      <w:r w:rsidRPr="007D4084">
        <w:rPr>
          <w:rFonts w:ascii="Arial" w:eastAsia="Times New Roman" w:hAnsi="Arial" w:cs="Arial"/>
          <w:color w:val="666666"/>
          <w:sz w:val="21"/>
          <w:szCs w:val="21"/>
          <w:lang w:eastAsia="tr-TR"/>
        </w:rPr>
        <w:br/>
        <w:t>             Çevresel Etki Değerlendirmesi sürecinde verdikleri taahhütnameye aykırı davrananlara, her bir ihlal için  10.000 Türk Lirası idarî para cezası verilir.</w:t>
      </w:r>
      <w:r w:rsidRPr="007D4084">
        <w:rPr>
          <w:rFonts w:ascii="Arial" w:eastAsia="Times New Roman" w:hAnsi="Arial" w:cs="Arial"/>
          <w:color w:val="666666"/>
          <w:sz w:val="21"/>
          <w:szCs w:val="21"/>
          <w:lang w:eastAsia="tr-TR"/>
        </w:rPr>
        <w:br/>
        <w:t>             f) 11 inci maddeye göre kurulması zorunlu olan atık alım, ön arıtma, arıtma veya bertaraf tesislerini kurmayanlar ile kurup da çalıştırmayanlara 60.000 Türk Lirası idarî para cezası verilir.</w:t>
      </w:r>
      <w:r w:rsidRPr="007D4084">
        <w:rPr>
          <w:rFonts w:ascii="Arial" w:eastAsia="Times New Roman" w:hAnsi="Arial" w:cs="Arial"/>
          <w:color w:val="666666"/>
          <w:sz w:val="21"/>
          <w:szCs w:val="21"/>
          <w:lang w:eastAsia="tr-TR"/>
        </w:rPr>
        <w:br/>
        <w:t>             g) 12 nci maddede öngörülen  bildirim ve bilgi verme yükümlülüğünü yerine getirmeyenlere 6.000 Türk Lirası idarî para cezası verilir.</w:t>
      </w:r>
    </w:p>
    <w:p w14:paraId="244B3A63" w14:textId="77777777" w:rsidR="005C675E" w:rsidRDefault="005C675E">
      <w:bookmarkStart w:id="0" w:name="_GoBack"/>
      <w:bookmarkEnd w:id="0"/>
    </w:p>
    <w:sectPr w:rsidR="005C67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56"/>
    <w:rsid w:val="000A5A56"/>
    <w:rsid w:val="005C675E"/>
    <w:rsid w:val="007D40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C67D3-780F-46B9-8109-FF769BBD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7D40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D4084"/>
    <w:rPr>
      <w:rFonts w:ascii="Times New Roman" w:eastAsia="Times New Roman" w:hAnsi="Times New Roman" w:cs="Times New Roman"/>
      <w:b/>
      <w:bCs/>
      <w:kern w:val="36"/>
      <w:sz w:val="48"/>
      <w:szCs w:val="48"/>
      <w:lang w:eastAsia="tr-TR"/>
    </w:rPr>
  </w:style>
  <w:style w:type="character" w:styleId="Vurgu">
    <w:name w:val="Emphasis"/>
    <w:basedOn w:val="VarsaylanParagrafYazTipi"/>
    <w:uiPriority w:val="20"/>
    <w:qFormat/>
    <w:rsid w:val="007D4084"/>
    <w:rPr>
      <w:i/>
      <w:iCs/>
    </w:rPr>
  </w:style>
  <w:style w:type="character" w:styleId="Gl">
    <w:name w:val="Strong"/>
    <w:basedOn w:val="VarsaylanParagrafYazTipi"/>
    <w:uiPriority w:val="22"/>
    <w:qFormat/>
    <w:rsid w:val="007D40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51472">
      <w:bodyDiv w:val="1"/>
      <w:marLeft w:val="0"/>
      <w:marRight w:val="0"/>
      <w:marTop w:val="0"/>
      <w:marBottom w:val="0"/>
      <w:divBdr>
        <w:top w:val="none" w:sz="0" w:space="0" w:color="auto"/>
        <w:left w:val="none" w:sz="0" w:space="0" w:color="auto"/>
        <w:bottom w:val="none" w:sz="0" w:space="0" w:color="auto"/>
        <w:right w:val="none" w:sz="0" w:space="0" w:color="auto"/>
      </w:divBdr>
      <w:divsChild>
        <w:div w:id="36202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6708</Words>
  <Characters>38240</Characters>
  <Application>Microsoft Office Word</Application>
  <DocSecurity>0</DocSecurity>
  <Lines>318</Lines>
  <Paragraphs>89</Paragraphs>
  <ScaleCrop>false</ScaleCrop>
  <Company/>
  <LinksUpToDate>false</LinksUpToDate>
  <CharactersWithSpaces>44859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nuriye cal</dc:creator>
  <cp:keywords/>
  <dc:description/>
  <cp:lastModifiedBy>nuriye cal</cp:lastModifiedBy>
  <cp:revision>3</cp:revision>
  <dcterms:created xsi:type="dcterms:W3CDTF">2020-02-28T21:31:00Z</dcterms:created>
  <dcterms:modified xsi:type="dcterms:W3CDTF">2020-02-28T21:31:00Z</dcterms:modified>
</cp:coreProperties>
</file>